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2007F" w14:textId="0611CD7B" w:rsidR="00305D0D" w:rsidRPr="0031260C" w:rsidRDefault="0025153C" w:rsidP="00E3564A">
      <w:pPr>
        <w:pStyle w:val="30"/>
        <w:shd w:val="clear" w:color="auto" w:fill="auto"/>
        <w:spacing w:line="240" w:lineRule="auto"/>
        <w:jc w:val="center"/>
        <w:rPr>
          <w:rFonts w:ascii="Liberation Serif" w:hAnsi="Liberation Serif"/>
          <w:color w:val="000000" w:themeColor="text1"/>
        </w:rPr>
      </w:pPr>
      <w:r w:rsidRPr="0031260C">
        <w:rPr>
          <w:rFonts w:ascii="Liberation Serif" w:hAnsi="Liberation Serif"/>
          <w:color w:val="000000" w:themeColor="text1"/>
        </w:rPr>
        <w:t>ОТЧЕТ</w:t>
      </w:r>
    </w:p>
    <w:p w14:paraId="48236437" w14:textId="10C85E30" w:rsidR="00305D0D" w:rsidRPr="0031260C" w:rsidRDefault="00587424" w:rsidP="00E3564A">
      <w:pPr>
        <w:pStyle w:val="30"/>
        <w:shd w:val="clear" w:color="auto" w:fill="auto"/>
        <w:spacing w:line="240" w:lineRule="auto"/>
        <w:jc w:val="center"/>
        <w:rPr>
          <w:rFonts w:ascii="Liberation Serif" w:hAnsi="Liberation Serif"/>
          <w:color w:val="000000" w:themeColor="text1"/>
        </w:rPr>
      </w:pPr>
      <w:r w:rsidRPr="0031260C">
        <w:rPr>
          <w:rFonts w:ascii="Liberation Serif" w:hAnsi="Liberation Serif"/>
          <w:color w:val="000000" w:themeColor="text1"/>
        </w:rPr>
        <w:t xml:space="preserve"> о результатах о</w:t>
      </w:r>
      <w:r w:rsidR="00F16E8D" w:rsidRPr="0031260C">
        <w:rPr>
          <w:rFonts w:ascii="Liberation Serif" w:hAnsi="Liberation Serif"/>
          <w:color w:val="000000" w:themeColor="text1"/>
        </w:rPr>
        <w:t>ценк</w:t>
      </w:r>
      <w:r w:rsidRPr="0031260C">
        <w:rPr>
          <w:rFonts w:ascii="Liberation Serif" w:hAnsi="Liberation Serif"/>
          <w:color w:val="000000" w:themeColor="text1"/>
        </w:rPr>
        <w:t>и</w:t>
      </w:r>
      <w:r w:rsidR="00F16E8D" w:rsidRPr="0031260C">
        <w:rPr>
          <w:rFonts w:ascii="Liberation Serif" w:hAnsi="Liberation Serif"/>
          <w:color w:val="000000" w:themeColor="text1"/>
        </w:rPr>
        <w:t xml:space="preserve"> эффективности </w:t>
      </w:r>
      <w:r w:rsidR="00237C49" w:rsidRPr="0031260C">
        <w:rPr>
          <w:rFonts w:ascii="Liberation Serif" w:hAnsi="Liberation Serif"/>
          <w:color w:val="000000" w:themeColor="text1"/>
        </w:rPr>
        <w:t>налоговых расходов</w:t>
      </w:r>
    </w:p>
    <w:p w14:paraId="7D1D9408" w14:textId="5DC87866" w:rsidR="000C0161" w:rsidRDefault="00237C49" w:rsidP="00E3564A">
      <w:pPr>
        <w:pStyle w:val="30"/>
        <w:shd w:val="clear" w:color="auto" w:fill="auto"/>
        <w:spacing w:line="240" w:lineRule="auto"/>
        <w:jc w:val="center"/>
        <w:rPr>
          <w:rFonts w:ascii="Liberation Serif" w:hAnsi="Liberation Serif"/>
          <w:color w:val="000000" w:themeColor="text1"/>
        </w:rPr>
      </w:pPr>
      <w:r w:rsidRPr="0031260C">
        <w:rPr>
          <w:rFonts w:ascii="Liberation Serif" w:hAnsi="Liberation Serif"/>
          <w:color w:val="000000" w:themeColor="text1"/>
        </w:rPr>
        <w:t xml:space="preserve"> </w:t>
      </w:r>
      <w:r w:rsidR="000C0161" w:rsidRPr="0031260C">
        <w:rPr>
          <w:rFonts w:ascii="Liberation Serif" w:hAnsi="Liberation Serif"/>
          <w:color w:val="000000" w:themeColor="text1"/>
        </w:rPr>
        <w:t xml:space="preserve">городского округа </w:t>
      </w:r>
      <w:proofErr w:type="gramStart"/>
      <w:r w:rsidR="000C0161" w:rsidRPr="0031260C">
        <w:rPr>
          <w:rFonts w:ascii="Liberation Serif" w:hAnsi="Liberation Serif"/>
          <w:color w:val="000000" w:themeColor="text1"/>
        </w:rPr>
        <w:t xml:space="preserve">Красноуфимск </w:t>
      </w:r>
      <w:r w:rsidR="00F16E8D" w:rsidRPr="0031260C">
        <w:rPr>
          <w:rFonts w:ascii="Liberation Serif" w:hAnsi="Liberation Serif"/>
          <w:color w:val="000000" w:themeColor="text1"/>
        </w:rPr>
        <w:t xml:space="preserve"> за</w:t>
      </w:r>
      <w:proofErr w:type="gramEnd"/>
      <w:r w:rsidR="00F16E8D" w:rsidRPr="0031260C">
        <w:rPr>
          <w:rFonts w:ascii="Liberation Serif" w:hAnsi="Liberation Serif"/>
          <w:color w:val="000000" w:themeColor="text1"/>
        </w:rPr>
        <w:t xml:space="preserve"> 20</w:t>
      </w:r>
      <w:r w:rsidR="008A6542" w:rsidRPr="0031260C">
        <w:rPr>
          <w:rFonts w:ascii="Liberation Serif" w:hAnsi="Liberation Serif"/>
          <w:color w:val="000000" w:themeColor="text1"/>
        </w:rPr>
        <w:t>2</w:t>
      </w:r>
      <w:r w:rsidR="00B82DF2">
        <w:rPr>
          <w:rFonts w:ascii="Liberation Serif" w:hAnsi="Liberation Serif"/>
          <w:color w:val="000000" w:themeColor="text1"/>
        </w:rPr>
        <w:t>3</w:t>
      </w:r>
      <w:r w:rsidR="00F16E8D" w:rsidRPr="0031260C">
        <w:rPr>
          <w:rFonts w:ascii="Liberation Serif" w:hAnsi="Liberation Serif"/>
          <w:color w:val="000000" w:themeColor="text1"/>
        </w:rPr>
        <w:t xml:space="preserve"> год</w:t>
      </w:r>
    </w:p>
    <w:p w14:paraId="393C2F42" w14:textId="77777777" w:rsidR="00026E56" w:rsidRPr="0031260C" w:rsidRDefault="00026E56" w:rsidP="00E3564A">
      <w:pPr>
        <w:pStyle w:val="30"/>
        <w:shd w:val="clear" w:color="auto" w:fill="auto"/>
        <w:spacing w:line="240" w:lineRule="auto"/>
        <w:jc w:val="center"/>
        <w:rPr>
          <w:rFonts w:ascii="Liberation Serif" w:hAnsi="Liberation Serif"/>
          <w:color w:val="000000" w:themeColor="text1"/>
        </w:rPr>
      </w:pPr>
    </w:p>
    <w:p w14:paraId="3B7DED90" w14:textId="67AACFD7" w:rsidR="00C11354" w:rsidRPr="00D4498B" w:rsidRDefault="00F16E8D" w:rsidP="004F41E7">
      <w:pPr>
        <w:pStyle w:val="40"/>
        <w:spacing w:before="0"/>
        <w:ind w:firstLine="709"/>
        <w:rPr>
          <w:rFonts w:ascii="Liberation Serif" w:hAnsi="Liberation Serif"/>
        </w:rPr>
      </w:pPr>
      <w:r w:rsidRPr="0031260C">
        <w:rPr>
          <w:rFonts w:ascii="Liberation Serif" w:hAnsi="Liberation Serif"/>
          <w:color w:val="000000" w:themeColor="text1"/>
        </w:rPr>
        <w:t>Оценка эффективности налогов</w:t>
      </w:r>
      <w:r w:rsidR="00237C49" w:rsidRPr="0031260C">
        <w:rPr>
          <w:rFonts w:ascii="Liberation Serif" w:hAnsi="Liberation Serif"/>
          <w:color w:val="000000" w:themeColor="text1"/>
        </w:rPr>
        <w:t>ых расходов</w:t>
      </w:r>
      <w:r w:rsidRPr="0031260C">
        <w:rPr>
          <w:rFonts w:ascii="Liberation Serif" w:hAnsi="Liberation Serif"/>
          <w:color w:val="000000" w:themeColor="text1"/>
        </w:rPr>
        <w:t xml:space="preserve"> пров</w:t>
      </w:r>
      <w:r w:rsidR="00463051" w:rsidRPr="0031260C">
        <w:rPr>
          <w:rFonts w:ascii="Liberation Serif" w:hAnsi="Liberation Serif"/>
          <w:color w:val="000000" w:themeColor="text1"/>
        </w:rPr>
        <w:t>едена</w:t>
      </w:r>
      <w:r w:rsidRPr="0031260C">
        <w:rPr>
          <w:rFonts w:ascii="Liberation Serif" w:hAnsi="Liberation Serif"/>
          <w:color w:val="000000" w:themeColor="text1"/>
        </w:rPr>
        <w:t xml:space="preserve"> </w:t>
      </w:r>
      <w:r w:rsidR="00167627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>в соответствии с постановлени</w:t>
      </w:r>
      <w:r w:rsidR="00E3564A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>ем</w:t>
      </w:r>
      <w:r w:rsidR="00167627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 xml:space="preserve"> Правительства Российской Федерации от 22</w:t>
      </w:r>
      <w:r w:rsidR="00463051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>.06.2019</w:t>
      </w:r>
      <w:r w:rsidR="001E7C86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 xml:space="preserve"> </w:t>
      </w:r>
      <w:r w:rsidR="00167627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 xml:space="preserve">№ 796 «Об общих требованиях к оценке налоговых расходов субъектов Российской Федерации и муниципальных образований» и </w:t>
      </w:r>
      <w:r w:rsidR="00237C49" w:rsidRPr="0031260C">
        <w:rPr>
          <w:rFonts w:ascii="Liberation Serif" w:hAnsi="Liberation Serif"/>
          <w:bCs/>
        </w:rPr>
        <w:t>постановлени</w:t>
      </w:r>
      <w:r w:rsidR="00E3564A" w:rsidRPr="0031260C">
        <w:rPr>
          <w:rFonts w:ascii="Liberation Serif" w:hAnsi="Liberation Serif"/>
          <w:bCs/>
        </w:rPr>
        <w:t>ем</w:t>
      </w:r>
      <w:r w:rsidR="00237C49" w:rsidRPr="0031260C">
        <w:rPr>
          <w:rFonts w:ascii="Liberation Serif" w:hAnsi="Liberation Serif"/>
          <w:bCs/>
        </w:rPr>
        <w:t xml:space="preserve"> </w:t>
      </w:r>
      <w:r w:rsidR="00E3564A" w:rsidRPr="0031260C">
        <w:rPr>
          <w:rFonts w:ascii="Liberation Serif" w:hAnsi="Liberation Serif"/>
          <w:bCs/>
        </w:rPr>
        <w:t>А</w:t>
      </w:r>
      <w:r w:rsidR="00237C49" w:rsidRPr="0031260C">
        <w:rPr>
          <w:rFonts w:ascii="Liberation Serif" w:hAnsi="Liberation Serif"/>
          <w:bCs/>
        </w:rPr>
        <w:t xml:space="preserve">дминистрации </w:t>
      </w:r>
      <w:r w:rsidR="00E3564A" w:rsidRPr="0031260C">
        <w:rPr>
          <w:rFonts w:ascii="Liberation Serif" w:hAnsi="Liberation Serif"/>
          <w:bCs/>
        </w:rPr>
        <w:t>городского округа</w:t>
      </w:r>
      <w:r w:rsidR="00463051" w:rsidRPr="0031260C">
        <w:rPr>
          <w:rFonts w:ascii="Liberation Serif" w:hAnsi="Liberation Serif"/>
          <w:bCs/>
        </w:rPr>
        <w:t xml:space="preserve"> Красноуфимск от 14.07.2020 № 399</w:t>
      </w:r>
      <w:r w:rsidR="00237C49" w:rsidRPr="0031260C">
        <w:rPr>
          <w:rFonts w:ascii="Liberation Serif" w:hAnsi="Liberation Serif"/>
          <w:bCs/>
        </w:rPr>
        <w:t xml:space="preserve"> «Об утверждении </w:t>
      </w:r>
      <w:r w:rsidR="00E3564A" w:rsidRPr="0031260C">
        <w:rPr>
          <w:rFonts w:ascii="Liberation Serif" w:hAnsi="Liberation Serif"/>
          <w:bCs/>
        </w:rPr>
        <w:t>П</w:t>
      </w:r>
      <w:r w:rsidR="00237C49" w:rsidRPr="0031260C">
        <w:rPr>
          <w:rFonts w:ascii="Liberation Serif" w:hAnsi="Liberation Serif"/>
          <w:bCs/>
        </w:rPr>
        <w:t xml:space="preserve">орядка </w:t>
      </w:r>
      <w:r w:rsidR="00E3564A" w:rsidRPr="0031260C">
        <w:rPr>
          <w:rFonts w:ascii="Liberation Serif" w:hAnsi="Liberation Serif"/>
          <w:bCs/>
        </w:rPr>
        <w:t xml:space="preserve">формирования перечня </w:t>
      </w:r>
      <w:r w:rsidR="00E3564A" w:rsidRPr="00967BBF">
        <w:rPr>
          <w:rFonts w:ascii="Liberation Serif" w:hAnsi="Liberation Serif"/>
          <w:bCs/>
        </w:rPr>
        <w:t>налоговых расходов и</w:t>
      </w:r>
      <w:r w:rsidR="001771F6" w:rsidRPr="00967BBF">
        <w:rPr>
          <w:rFonts w:ascii="Liberation Serif" w:hAnsi="Liberation Serif"/>
          <w:bCs/>
        </w:rPr>
        <w:t xml:space="preserve"> оценки </w:t>
      </w:r>
      <w:r w:rsidR="00237C49" w:rsidRPr="00967BBF">
        <w:rPr>
          <w:rFonts w:ascii="Liberation Serif" w:hAnsi="Liberation Serif"/>
          <w:bCs/>
        </w:rPr>
        <w:t xml:space="preserve">налоговых расходов </w:t>
      </w:r>
      <w:r w:rsidR="00E3564A" w:rsidRPr="00967BBF">
        <w:rPr>
          <w:rFonts w:ascii="Liberation Serif" w:hAnsi="Liberation Serif"/>
          <w:bCs/>
        </w:rPr>
        <w:t>городского округа</w:t>
      </w:r>
      <w:r w:rsidR="00463051" w:rsidRPr="00967BBF">
        <w:rPr>
          <w:rFonts w:ascii="Liberation Serif" w:hAnsi="Liberation Serif"/>
          <w:bCs/>
        </w:rPr>
        <w:t xml:space="preserve"> Красноуфимск</w:t>
      </w:r>
      <w:r w:rsidR="00237C49" w:rsidRPr="00967BBF">
        <w:rPr>
          <w:rFonts w:ascii="Liberation Serif" w:hAnsi="Liberation Serif"/>
          <w:bCs/>
        </w:rPr>
        <w:t>»</w:t>
      </w:r>
      <w:r w:rsidR="00D5365B" w:rsidRPr="00967BBF">
        <w:rPr>
          <w:rFonts w:ascii="Liberation Serif" w:hAnsi="Liberation Serif"/>
          <w:bCs/>
        </w:rPr>
        <w:t xml:space="preserve">, на основании </w:t>
      </w:r>
      <w:r w:rsidR="00967BBF" w:rsidRPr="00967BBF">
        <w:rPr>
          <w:rFonts w:ascii="Liberation Serif" w:hAnsi="Liberation Serif"/>
          <w:bCs/>
        </w:rPr>
        <w:t>сведений о налогоплательщиках (в разрез</w:t>
      </w:r>
      <w:r w:rsidR="004F41E7">
        <w:rPr>
          <w:rFonts w:ascii="Liberation Serif" w:hAnsi="Liberation Serif"/>
          <w:bCs/>
        </w:rPr>
        <w:t>е</w:t>
      </w:r>
      <w:r w:rsidR="00967BBF" w:rsidRPr="00967BBF">
        <w:rPr>
          <w:rFonts w:ascii="Liberation Serif" w:hAnsi="Liberation Serif"/>
          <w:bCs/>
        </w:rPr>
        <w:t xml:space="preserve"> каждой категории льготников)</w:t>
      </w:r>
      <w:r w:rsidR="00070818">
        <w:rPr>
          <w:rFonts w:ascii="Liberation Serif" w:hAnsi="Liberation Serif"/>
          <w:bCs/>
        </w:rPr>
        <w:t>,</w:t>
      </w:r>
      <w:r w:rsidR="00967BBF" w:rsidRPr="00967BBF">
        <w:rPr>
          <w:rFonts w:ascii="Liberation Serif" w:hAnsi="Liberation Serif"/>
          <w:bCs/>
        </w:rPr>
        <w:t xml:space="preserve"> </w:t>
      </w:r>
      <w:r w:rsidR="00070818" w:rsidRPr="00070818">
        <w:rPr>
          <w:rFonts w:ascii="Liberation Serif" w:hAnsi="Liberation Serif"/>
        </w:rPr>
        <w:t>предоставленных</w:t>
      </w:r>
      <w:r w:rsidR="00070818" w:rsidRPr="00967BBF">
        <w:rPr>
          <w:rFonts w:ascii="Liberation Serif" w:hAnsi="Liberation Serif"/>
        </w:rPr>
        <w:t xml:space="preserve"> Межрайонной</w:t>
      </w:r>
      <w:r w:rsidR="00070818">
        <w:rPr>
          <w:rFonts w:ascii="Liberation Serif" w:hAnsi="Liberation Serif"/>
        </w:rPr>
        <w:t xml:space="preserve"> инспекцией </w:t>
      </w:r>
      <w:r w:rsidR="00070818" w:rsidRPr="00D4498B">
        <w:rPr>
          <w:rFonts w:ascii="Liberation Serif" w:hAnsi="Liberation Serif"/>
        </w:rPr>
        <w:t>ФНС  России №2 по Свердловской области</w:t>
      </w:r>
      <w:r w:rsidR="00070818" w:rsidRPr="00D4498B">
        <w:rPr>
          <w:rFonts w:ascii="Liberation Serif" w:hAnsi="Liberation Serif"/>
          <w:bCs/>
        </w:rPr>
        <w:t xml:space="preserve"> </w:t>
      </w:r>
      <w:r w:rsidR="00967BBF" w:rsidRPr="00D4498B">
        <w:rPr>
          <w:rFonts w:ascii="Liberation Serif" w:hAnsi="Liberation Serif"/>
          <w:bCs/>
        </w:rPr>
        <w:t xml:space="preserve">(письмо от </w:t>
      </w:r>
      <w:r w:rsidR="00D4498B" w:rsidRPr="00D4498B">
        <w:rPr>
          <w:rFonts w:ascii="Liberation Serif" w:hAnsi="Liberation Serif"/>
          <w:bCs/>
        </w:rPr>
        <w:t>09</w:t>
      </w:r>
      <w:r w:rsidR="00967BBF" w:rsidRPr="00D4498B">
        <w:rPr>
          <w:rFonts w:ascii="Liberation Serif" w:hAnsi="Liberation Serif"/>
          <w:bCs/>
        </w:rPr>
        <w:t>.0</w:t>
      </w:r>
      <w:r w:rsidR="00D4498B" w:rsidRPr="00D4498B">
        <w:rPr>
          <w:rFonts w:ascii="Liberation Serif" w:hAnsi="Liberation Serif"/>
          <w:bCs/>
        </w:rPr>
        <w:t>8</w:t>
      </w:r>
      <w:r w:rsidR="00967BBF" w:rsidRPr="00D4498B">
        <w:rPr>
          <w:rFonts w:ascii="Liberation Serif" w:hAnsi="Liberation Serif"/>
          <w:bCs/>
        </w:rPr>
        <w:t>.202</w:t>
      </w:r>
      <w:r w:rsidR="00D4498B" w:rsidRPr="00D4498B">
        <w:rPr>
          <w:rFonts w:ascii="Liberation Serif" w:hAnsi="Liberation Serif"/>
          <w:bCs/>
        </w:rPr>
        <w:t>4</w:t>
      </w:r>
      <w:r w:rsidR="00967BBF" w:rsidRPr="00D4498B">
        <w:rPr>
          <w:rFonts w:ascii="Liberation Serif" w:hAnsi="Liberation Serif"/>
          <w:bCs/>
        </w:rPr>
        <w:t xml:space="preserve"> № 0</w:t>
      </w:r>
      <w:r w:rsidR="00D4498B" w:rsidRPr="00D4498B">
        <w:rPr>
          <w:rFonts w:ascii="Liberation Serif" w:hAnsi="Liberation Serif"/>
          <w:bCs/>
        </w:rPr>
        <w:t>9</w:t>
      </w:r>
      <w:r w:rsidR="00967BBF" w:rsidRPr="00D4498B">
        <w:rPr>
          <w:rFonts w:ascii="Liberation Serif" w:hAnsi="Liberation Serif"/>
          <w:bCs/>
        </w:rPr>
        <w:t>-1</w:t>
      </w:r>
      <w:r w:rsidR="00D4498B" w:rsidRPr="00D4498B">
        <w:rPr>
          <w:rFonts w:ascii="Liberation Serif" w:hAnsi="Liberation Serif"/>
          <w:bCs/>
        </w:rPr>
        <w:t>1</w:t>
      </w:r>
      <w:r w:rsidR="00967BBF" w:rsidRPr="00D4498B">
        <w:rPr>
          <w:rFonts w:ascii="Liberation Serif" w:hAnsi="Liberation Serif"/>
          <w:bCs/>
        </w:rPr>
        <w:t>/</w:t>
      </w:r>
      <w:r w:rsidR="00D4498B" w:rsidRPr="00D4498B">
        <w:rPr>
          <w:rFonts w:ascii="Liberation Serif" w:hAnsi="Liberation Serif"/>
          <w:bCs/>
        </w:rPr>
        <w:t>10892</w:t>
      </w:r>
      <w:r w:rsidR="00026E56" w:rsidRPr="00D4498B">
        <w:rPr>
          <w:rFonts w:ascii="Liberation Serif" w:hAnsi="Liberation Serif"/>
        </w:rPr>
        <w:t>@)</w:t>
      </w:r>
      <w:r w:rsidR="00967BBF" w:rsidRPr="00D4498B">
        <w:rPr>
          <w:rFonts w:ascii="Liberation Serif" w:hAnsi="Liberation Serif"/>
          <w:bCs/>
        </w:rPr>
        <w:t xml:space="preserve"> и </w:t>
      </w:r>
      <w:r w:rsidR="00D5365B" w:rsidRPr="00D4498B">
        <w:rPr>
          <w:rFonts w:ascii="Liberation Serif" w:hAnsi="Liberation Serif"/>
          <w:bCs/>
        </w:rPr>
        <w:t>данных</w:t>
      </w:r>
      <w:r w:rsidR="00D5365B" w:rsidRPr="00D4498B">
        <w:rPr>
          <w:rFonts w:ascii="Liberation Serif" w:hAnsi="Liberation Serif"/>
        </w:rPr>
        <w:t xml:space="preserve"> отчета № 5-МН за 202</w:t>
      </w:r>
      <w:r w:rsidR="00D4498B" w:rsidRPr="00D4498B">
        <w:rPr>
          <w:rFonts w:ascii="Liberation Serif" w:hAnsi="Liberation Serif"/>
        </w:rPr>
        <w:t>3</w:t>
      </w:r>
      <w:r w:rsidR="00D5365B" w:rsidRPr="00D4498B">
        <w:rPr>
          <w:rFonts w:ascii="Liberation Serif" w:hAnsi="Liberation Serif"/>
        </w:rPr>
        <w:t xml:space="preserve"> год</w:t>
      </w:r>
      <w:r w:rsidR="00026E56" w:rsidRPr="00D4498B">
        <w:rPr>
          <w:rFonts w:ascii="Liberation Serif" w:hAnsi="Liberation Serif"/>
        </w:rPr>
        <w:t xml:space="preserve"> (</w:t>
      </w:r>
      <w:r w:rsidR="00070818" w:rsidRPr="00D4498B">
        <w:rPr>
          <w:rFonts w:ascii="Liberation Serif" w:hAnsi="Liberation Serif"/>
        </w:rPr>
        <w:t>данные сайта nalog.gov.ru</w:t>
      </w:r>
      <w:r w:rsidR="00026E56" w:rsidRPr="00D4498B">
        <w:rPr>
          <w:rFonts w:ascii="Liberation Serif" w:hAnsi="Liberation Serif"/>
        </w:rPr>
        <w:t>)</w:t>
      </w:r>
      <w:r w:rsidR="00D5365B" w:rsidRPr="00D4498B">
        <w:rPr>
          <w:rFonts w:ascii="Liberation Serif" w:hAnsi="Liberation Serif"/>
        </w:rPr>
        <w:t>.</w:t>
      </w:r>
    </w:p>
    <w:p w14:paraId="59D9F66D" w14:textId="77777777" w:rsidR="004F41E7" w:rsidRPr="00191F10" w:rsidRDefault="004F41E7" w:rsidP="004F41E7">
      <w:pPr>
        <w:tabs>
          <w:tab w:val="left" w:pos="1756"/>
          <w:tab w:val="left" w:pos="3893"/>
          <w:tab w:val="left" w:pos="5464"/>
          <w:tab w:val="left" w:pos="6850"/>
          <w:tab w:val="left" w:pos="8521"/>
          <w:tab w:val="left" w:pos="8955"/>
        </w:tabs>
        <w:ind w:left="1" w:right="-18"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D4498B">
        <w:rPr>
          <w:rFonts w:ascii="Liberation Serif" w:eastAsia="Times New Roman" w:hAnsi="Liberation Serif" w:cs="Times New Roman"/>
          <w:sz w:val="28"/>
          <w:szCs w:val="28"/>
        </w:rPr>
        <w:t>Оц</w:t>
      </w:r>
      <w:r w:rsidRPr="00D4498B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D4498B">
        <w:rPr>
          <w:rFonts w:ascii="Liberation Serif" w:eastAsia="Times New Roman" w:hAnsi="Liberation Serif" w:cs="Times New Roman"/>
          <w:sz w:val="28"/>
          <w:szCs w:val="28"/>
        </w:rPr>
        <w:t>нка эфф</w:t>
      </w:r>
      <w:r w:rsidRPr="00D4498B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D4498B">
        <w:rPr>
          <w:rFonts w:ascii="Liberation Serif" w:eastAsia="Times New Roman" w:hAnsi="Liberation Serif" w:cs="Times New Roman"/>
          <w:sz w:val="28"/>
          <w:szCs w:val="28"/>
        </w:rPr>
        <w:t>кти</w:t>
      </w:r>
      <w:r w:rsidRPr="00D4498B">
        <w:rPr>
          <w:rFonts w:ascii="Liberation Serif" w:eastAsia="Times New Roman" w:hAnsi="Liberation Serif" w:cs="Times New Roman"/>
          <w:spacing w:val="-1"/>
          <w:sz w:val="28"/>
          <w:szCs w:val="28"/>
        </w:rPr>
        <w:t>в</w:t>
      </w:r>
      <w:r w:rsidRPr="00D4498B">
        <w:rPr>
          <w:rFonts w:ascii="Liberation Serif" w:eastAsia="Times New Roman" w:hAnsi="Liberation Serif" w:cs="Times New Roman"/>
          <w:sz w:val="28"/>
          <w:szCs w:val="28"/>
        </w:rPr>
        <w:t>н</w:t>
      </w:r>
      <w:r w:rsidRPr="00D4498B">
        <w:rPr>
          <w:rFonts w:ascii="Liberation Serif" w:eastAsia="Times New Roman" w:hAnsi="Liberation Serif" w:cs="Times New Roman"/>
          <w:spacing w:val="1"/>
          <w:sz w:val="28"/>
          <w:szCs w:val="28"/>
        </w:rPr>
        <w:t>о</w:t>
      </w:r>
      <w:r w:rsidRPr="00D4498B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D4498B">
        <w:rPr>
          <w:rFonts w:ascii="Liberation Serif" w:eastAsia="Times New Roman" w:hAnsi="Liberation Serif" w:cs="Times New Roman"/>
          <w:spacing w:val="-1"/>
          <w:sz w:val="28"/>
          <w:szCs w:val="28"/>
        </w:rPr>
        <w:t>т</w:t>
      </w:r>
      <w:r w:rsidRPr="00D4498B">
        <w:rPr>
          <w:rFonts w:ascii="Liberation Serif" w:eastAsia="Times New Roman" w:hAnsi="Liberation Serif" w:cs="Times New Roman"/>
          <w:sz w:val="28"/>
          <w:szCs w:val="28"/>
        </w:rPr>
        <w:t>и н</w:t>
      </w:r>
      <w:r w:rsidRPr="00D4498B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D4498B">
        <w:rPr>
          <w:rFonts w:ascii="Liberation Serif" w:eastAsia="Times New Roman" w:hAnsi="Liberation Serif" w:cs="Times New Roman"/>
          <w:spacing w:val="-1"/>
          <w:sz w:val="28"/>
          <w:szCs w:val="28"/>
        </w:rPr>
        <w:t>л</w:t>
      </w:r>
      <w:r w:rsidRPr="00D4498B">
        <w:rPr>
          <w:rFonts w:ascii="Liberation Serif" w:eastAsia="Times New Roman" w:hAnsi="Liberation Serif" w:cs="Times New Roman"/>
          <w:sz w:val="28"/>
          <w:szCs w:val="28"/>
        </w:rPr>
        <w:t>о</w:t>
      </w:r>
      <w:r w:rsidRPr="00D4498B">
        <w:rPr>
          <w:rFonts w:ascii="Liberation Serif" w:eastAsia="Times New Roman" w:hAnsi="Liberation Serif" w:cs="Times New Roman"/>
          <w:spacing w:val="-1"/>
          <w:sz w:val="28"/>
          <w:szCs w:val="28"/>
        </w:rPr>
        <w:t>г</w:t>
      </w:r>
      <w:r w:rsidRPr="00D4498B">
        <w:rPr>
          <w:rFonts w:ascii="Liberation Serif" w:eastAsia="Times New Roman" w:hAnsi="Liberation Serif" w:cs="Times New Roman"/>
          <w:sz w:val="28"/>
          <w:szCs w:val="28"/>
        </w:rPr>
        <w:t>ов</w:t>
      </w:r>
      <w:r w:rsidRPr="00D4498B">
        <w:rPr>
          <w:rFonts w:ascii="Liberation Serif" w:eastAsia="Times New Roman" w:hAnsi="Liberation Serif" w:cs="Times New Roman"/>
          <w:spacing w:val="-1"/>
          <w:sz w:val="28"/>
          <w:szCs w:val="28"/>
        </w:rPr>
        <w:t>ы</w:t>
      </w:r>
      <w:r w:rsidRPr="00D4498B">
        <w:rPr>
          <w:rFonts w:ascii="Liberation Serif" w:eastAsia="Times New Roman" w:hAnsi="Liberation Serif" w:cs="Times New Roman"/>
          <w:sz w:val="28"/>
          <w:szCs w:val="28"/>
        </w:rPr>
        <w:t>х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 xml:space="preserve"> р</w:t>
      </w:r>
      <w:r w:rsidRPr="0031260C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а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хо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 xml:space="preserve">дов проведена в 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ц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л</w:t>
      </w:r>
      <w:r w:rsidRPr="0031260C">
        <w:rPr>
          <w:rFonts w:ascii="Liberation Serif" w:eastAsia="Times New Roman" w:hAnsi="Liberation Serif" w:cs="Times New Roman"/>
          <w:spacing w:val="-2"/>
          <w:w w:val="101"/>
          <w:sz w:val="28"/>
          <w:szCs w:val="28"/>
        </w:rPr>
        <w:t>я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 xml:space="preserve">х 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мини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м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и</w:t>
      </w:r>
      <w:r w:rsidRPr="0031260C">
        <w:rPr>
          <w:rFonts w:ascii="Liberation Serif" w:eastAsia="Times New Roman" w:hAnsi="Liberation Serif" w:cs="Times New Roman"/>
          <w:spacing w:val="1"/>
          <w:sz w:val="28"/>
          <w:szCs w:val="28"/>
        </w:rPr>
        <w:t>з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 xml:space="preserve">ции 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р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и</w:t>
      </w:r>
      <w:r w:rsidRPr="0031260C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с</w:t>
      </w:r>
      <w:r w:rsidRPr="0031260C">
        <w:rPr>
          <w:rFonts w:ascii="Liberation Serif" w:eastAsia="Times New Roman" w:hAnsi="Liberation Serif" w:cs="Times New Roman"/>
          <w:spacing w:val="-2"/>
          <w:sz w:val="28"/>
          <w:szCs w:val="28"/>
        </w:rPr>
        <w:t>к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а 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пр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до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т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в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л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н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и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я </w:t>
      </w:r>
      <w:r w:rsidRPr="00191F10">
        <w:rPr>
          <w:rFonts w:ascii="Liberation Serif" w:eastAsia="Times New Roman" w:hAnsi="Liberation Serif" w:cs="Times New Roman"/>
          <w:spacing w:val="1"/>
          <w:sz w:val="28"/>
          <w:szCs w:val="28"/>
        </w:rPr>
        <w:t>н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эфф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к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т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ив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ны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х н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логовых р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х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одо</w:t>
      </w:r>
      <w:r w:rsidRPr="00191F10">
        <w:rPr>
          <w:rFonts w:ascii="Liberation Serif" w:eastAsia="Times New Roman" w:hAnsi="Liberation Serif" w:cs="Times New Roman"/>
          <w:spacing w:val="6"/>
          <w:sz w:val="28"/>
          <w:szCs w:val="28"/>
        </w:rPr>
        <w:t>в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. Р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з</w:t>
      </w:r>
      <w:r w:rsidRPr="00191F10">
        <w:rPr>
          <w:rFonts w:ascii="Liberation Serif" w:eastAsia="Times New Roman" w:hAnsi="Liberation Serif" w:cs="Times New Roman"/>
          <w:spacing w:val="-3"/>
          <w:sz w:val="28"/>
          <w:szCs w:val="28"/>
        </w:rPr>
        <w:t>у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льт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ты оц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н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к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и и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польз</w:t>
      </w:r>
      <w:r w:rsidRPr="00191F10">
        <w:rPr>
          <w:rFonts w:ascii="Liberation Serif" w:eastAsia="Times New Roman" w:hAnsi="Liberation Serif" w:cs="Times New Roman"/>
          <w:spacing w:val="-3"/>
          <w:sz w:val="28"/>
          <w:szCs w:val="28"/>
        </w:rPr>
        <w:t>у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ю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т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ся 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при формиров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нии про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кт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а 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местного бю</w:t>
      </w:r>
      <w:r w:rsidRPr="00191F10">
        <w:rPr>
          <w:rFonts w:ascii="Liberation Serif" w:eastAsia="Times New Roman" w:hAnsi="Liberation Serif" w:cs="Times New Roman"/>
          <w:spacing w:val="1"/>
          <w:sz w:val="28"/>
          <w:szCs w:val="28"/>
        </w:rPr>
        <w:t>д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ж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т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а 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н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 xml:space="preserve">а 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оч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р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дн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ой фин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н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о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в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 xml:space="preserve">ый </w:t>
      </w:r>
      <w:r w:rsidRPr="00191F10">
        <w:rPr>
          <w:rFonts w:ascii="Liberation Serif" w:eastAsia="Times New Roman" w:hAnsi="Liberation Serif" w:cs="Times New Roman"/>
          <w:spacing w:val="-2"/>
          <w:sz w:val="28"/>
          <w:szCs w:val="28"/>
        </w:rPr>
        <w:t>г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о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 xml:space="preserve">д </w:t>
      </w:r>
      <w:r w:rsidRPr="00191F10">
        <w:rPr>
          <w:rFonts w:ascii="Liberation Serif" w:eastAsia="Times New Roman" w:hAnsi="Liberation Serif" w:cs="Times New Roman"/>
          <w:spacing w:val="1"/>
          <w:sz w:val="28"/>
          <w:szCs w:val="28"/>
        </w:rPr>
        <w:t xml:space="preserve">и 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пл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новый п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рио</w:t>
      </w:r>
      <w:r w:rsidRPr="00191F10">
        <w:rPr>
          <w:rFonts w:ascii="Liberation Serif" w:eastAsia="Times New Roman" w:hAnsi="Liberation Serif" w:cs="Times New Roman"/>
          <w:spacing w:val="6"/>
          <w:sz w:val="28"/>
          <w:szCs w:val="28"/>
        </w:rPr>
        <w:t>д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.</w:t>
      </w:r>
    </w:p>
    <w:p w14:paraId="2D02D6B6" w14:textId="3737EDD8" w:rsidR="00D55AAB" w:rsidRPr="00E45EC8" w:rsidRDefault="00D55AAB" w:rsidP="004F41E7">
      <w:pPr>
        <w:pStyle w:val="40"/>
        <w:spacing w:before="0"/>
        <w:ind w:firstLine="709"/>
        <w:rPr>
          <w:rFonts w:ascii="Liberation Serif" w:hAnsi="Liberation Serif"/>
          <w:color w:val="000000" w:themeColor="text1"/>
        </w:rPr>
      </w:pPr>
      <w:r w:rsidRPr="0031260C">
        <w:rPr>
          <w:rFonts w:ascii="Liberation Serif" w:hAnsi="Liberation Serif"/>
        </w:rPr>
        <w:t xml:space="preserve">В соответствии с пунктом </w:t>
      </w:r>
      <w:proofErr w:type="gramStart"/>
      <w:r w:rsidRPr="0031260C">
        <w:rPr>
          <w:rFonts w:ascii="Liberation Serif" w:hAnsi="Liberation Serif"/>
        </w:rPr>
        <w:t>6  Порядка</w:t>
      </w:r>
      <w:proofErr w:type="gramEnd"/>
      <w:r w:rsidRPr="0031260C">
        <w:rPr>
          <w:rFonts w:ascii="Liberation Serif" w:hAnsi="Liberation Serif"/>
        </w:rPr>
        <w:t xml:space="preserve"> </w:t>
      </w:r>
      <w:r w:rsidRPr="0031260C">
        <w:rPr>
          <w:rFonts w:ascii="Liberation Serif" w:hAnsi="Liberation Serif"/>
          <w:bCs/>
        </w:rPr>
        <w:t>формирования перечня налоговых расходов и оценки налоговых расходов городского округа Красноуфимск</w:t>
      </w:r>
      <w:r w:rsidRPr="0031260C">
        <w:rPr>
          <w:rFonts w:ascii="Liberation Serif" w:hAnsi="Liberation Serif"/>
        </w:rPr>
        <w:t xml:space="preserve"> Перечень налоговых расходов городского округа Красноуфимск </w:t>
      </w:r>
      <w:r w:rsidR="006A1821">
        <w:rPr>
          <w:rFonts w:ascii="Liberation Serif" w:hAnsi="Liberation Serif"/>
        </w:rPr>
        <w:t>(далее -</w:t>
      </w:r>
      <w:r w:rsidR="00462B0B">
        <w:rPr>
          <w:rFonts w:ascii="Liberation Serif" w:hAnsi="Liberation Serif"/>
        </w:rPr>
        <w:t xml:space="preserve"> </w:t>
      </w:r>
      <w:r w:rsidR="006A1821">
        <w:rPr>
          <w:rFonts w:ascii="Liberation Serif" w:hAnsi="Liberation Serif"/>
        </w:rPr>
        <w:t>Перечень)</w:t>
      </w:r>
      <w:r w:rsidR="008F01E8">
        <w:rPr>
          <w:rFonts w:ascii="Liberation Serif" w:hAnsi="Liberation Serif"/>
        </w:rPr>
        <w:t xml:space="preserve"> </w:t>
      </w:r>
      <w:r w:rsidRPr="0031260C">
        <w:rPr>
          <w:rFonts w:ascii="Liberation Serif" w:hAnsi="Liberation Serif"/>
        </w:rPr>
        <w:t>утвержден постановлением Администрации городского округа Красноуфимск от 27.05.2021 № 369.</w:t>
      </w:r>
      <w:r w:rsidR="006A1821" w:rsidRPr="006A1821">
        <w:rPr>
          <w:rFonts w:ascii="Liberation Serif" w:hAnsi="Liberation Serif"/>
        </w:rPr>
        <w:t xml:space="preserve"> </w:t>
      </w:r>
      <w:r w:rsidR="006A1821" w:rsidRPr="0031260C">
        <w:rPr>
          <w:rFonts w:ascii="Liberation Serif" w:hAnsi="Liberation Serif"/>
        </w:rPr>
        <w:t>В з</w:t>
      </w:r>
      <w:r w:rsidR="006A1821" w:rsidRPr="0031260C">
        <w:rPr>
          <w:rFonts w:ascii="Liberation Serif" w:hAnsi="Liberation Serif"/>
          <w:w w:val="101"/>
        </w:rPr>
        <w:t>а</w:t>
      </w:r>
      <w:r w:rsidR="006A1821" w:rsidRPr="0031260C">
        <w:rPr>
          <w:rFonts w:ascii="Liberation Serif" w:hAnsi="Liberation Serif"/>
        </w:rPr>
        <w:t>ви</w:t>
      </w:r>
      <w:r w:rsidR="006A1821" w:rsidRPr="0031260C">
        <w:rPr>
          <w:rFonts w:ascii="Liberation Serif" w:hAnsi="Liberation Serif"/>
          <w:w w:val="101"/>
        </w:rPr>
        <w:t>с</w:t>
      </w:r>
      <w:r w:rsidR="006A1821" w:rsidRPr="0031260C">
        <w:rPr>
          <w:rFonts w:ascii="Liberation Serif" w:hAnsi="Liberation Serif"/>
        </w:rPr>
        <w:t>и</w:t>
      </w:r>
      <w:r w:rsidR="006A1821" w:rsidRPr="0031260C">
        <w:rPr>
          <w:rFonts w:ascii="Liberation Serif" w:hAnsi="Liberation Serif"/>
          <w:spacing w:val="-1"/>
        </w:rPr>
        <w:t>м</w:t>
      </w:r>
      <w:r w:rsidR="006A1821" w:rsidRPr="0031260C">
        <w:rPr>
          <w:rFonts w:ascii="Liberation Serif" w:hAnsi="Liberation Serif"/>
        </w:rPr>
        <w:t>о</w:t>
      </w:r>
      <w:r w:rsidR="006A1821" w:rsidRPr="0031260C">
        <w:rPr>
          <w:rFonts w:ascii="Liberation Serif" w:hAnsi="Liberation Serif"/>
          <w:w w:val="101"/>
        </w:rPr>
        <w:t>с</w:t>
      </w:r>
      <w:r w:rsidR="006A1821" w:rsidRPr="0031260C">
        <w:rPr>
          <w:rFonts w:ascii="Liberation Serif" w:hAnsi="Liberation Serif"/>
          <w:spacing w:val="-1"/>
        </w:rPr>
        <w:t>т</w:t>
      </w:r>
      <w:r w:rsidR="006A1821" w:rsidRPr="0031260C">
        <w:rPr>
          <w:rFonts w:ascii="Liberation Serif" w:hAnsi="Liberation Serif"/>
        </w:rPr>
        <w:t xml:space="preserve">и от </w:t>
      </w:r>
      <w:r w:rsidR="006A1821" w:rsidRPr="0031260C">
        <w:rPr>
          <w:rFonts w:ascii="Liberation Serif" w:hAnsi="Liberation Serif"/>
          <w:spacing w:val="1"/>
        </w:rPr>
        <w:t>ц</w:t>
      </w:r>
      <w:r w:rsidR="006A1821" w:rsidRPr="0031260C">
        <w:rPr>
          <w:rFonts w:ascii="Liberation Serif" w:hAnsi="Liberation Serif"/>
          <w:w w:val="101"/>
        </w:rPr>
        <w:t>е</w:t>
      </w:r>
      <w:r w:rsidR="006A1821" w:rsidRPr="0031260C">
        <w:rPr>
          <w:rFonts w:ascii="Liberation Serif" w:hAnsi="Liberation Serif"/>
        </w:rPr>
        <w:t>л</w:t>
      </w:r>
      <w:r w:rsidR="006A1821" w:rsidRPr="0031260C">
        <w:rPr>
          <w:rFonts w:ascii="Liberation Serif" w:hAnsi="Liberation Serif"/>
          <w:w w:val="101"/>
        </w:rPr>
        <w:t>е</w:t>
      </w:r>
      <w:r w:rsidR="006A1821" w:rsidRPr="0031260C">
        <w:rPr>
          <w:rFonts w:ascii="Liberation Serif" w:hAnsi="Liberation Serif"/>
        </w:rPr>
        <w:t xml:space="preserve">вой </w:t>
      </w:r>
      <w:r w:rsidR="006A1821" w:rsidRPr="0031260C">
        <w:rPr>
          <w:rFonts w:ascii="Liberation Serif" w:hAnsi="Liberation Serif"/>
          <w:spacing w:val="-1"/>
        </w:rPr>
        <w:t>к</w:t>
      </w:r>
      <w:r w:rsidR="006A1821" w:rsidRPr="0031260C">
        <w:rPr>
          <w:rFonts w:ascii="Liberation Serif" w:hAnsi="Liberation Serif"/>
          <w:w w:val="101"/>
        </w:rPr>
        <w:t>а</w:t>
      </w:r>
      <w:r w:rsidR="006A1821" w:rsidRPr="0031260C">
        <w:rPr>
          <w:rFonts w:ascii="Liberation Serif" w:hAnsi="Liberation Serif"/>
        </w:rPr>
        <w:t>т</w:t>
      </w:r>
      <w:r w:rsidR="006A1821" w:rsidRPr="0031260C">
        <w:rPr>
          <w:rFonts w:ascii="Liberation Serif" w:hAnsi="Liberation Serif"/>
          <w:w w:val="101"/>
        </w:rPr>
        <w:t>е</w:t>
      </w:r>
      <w:r w:rsidR="006A1821" w:rsidRPr="0031260C">
        <w:rPr>
          <w:rFonts w:ascii="Liberation Serif" w:hAnsi="Liberation Serif"/>
          <w:spacing w:val="-2"/>
        </w:rPr>
        <w:t>г</w:t>
      </w:r>
      <w:r w:rsidR="006A1821" w:rsidRPr="0031260C">
        <w:rPr>
          <w:rFonts w:ascii="Liberation Serif" w:hAnsi="Liberation Serif"/>
          <w:spacing w:val="-1"/>
        </w:rPr>
        <w:t>о</w:t>
      </w:r>
      <w:r w:rsidR="006A1821" w:rsidRPr="0031260C">
        <w:rPr>
          <w:rFonts w:ascii="Liberation Serif" w:hAnsi="Liberation Serif"/>
        </w:rPr>
        <w:t xml:space="preserve">рии </w:t>
      </w:r>
      <w:r w:rsidR="008F01E8">
        <w:rPr>
          <w:rFonts w:ascii="Liberation Serif" w:hAnsi="Liberation Serif"/>
        </w:rPr>
        <w:t xml:space="preserve">в Перечне </w:t>
      </w:r>
      <w:r w:rsidR="006A1821" w:rsidRPr="0031260C">
        <w:rPr>
          <w:rFonts w:ascii="Liberation Serif" w:hAnsi="Liberation Serif"/>
          <w:spacing w:val="5"/>
        </w:rPr>
        <w:t>о</w:t>
      </w:r>
      <w:r w:rsidR="006A1821" w:rsidRPr="0031260C">
        <w:rPr>
          <w:rFonts w:ascii="Liberation Serif" w:hAnsi="Liberation Serif"/>
          <w:spacing w:val="1"/>
        </w:rPr>
        <w:t>пр</w:t>
      </w:r>
      <w:r w:rsidR="006A1821" w:rsidRPr="0031260C">
        <w:rPr>
          <w:rFonts w:ascii="Liberation Serif" w:hAnsi="Liberation Serif"/>
          <w:spacing w:val="-1"/>
          <w:w w:val="101"/>
        </w:rPr>
        <w:t>е</w:t>
      </w:r>
      <w:r w:rsidR="006A1821" w:rsidRPr="0031260C">
        <w:rPr>
          <w:rFonts w:ascii="Liberation Serif" w:hAnsi="Liberation Serif"/>
        </w:rPr>
        <w:t>д</w:t>
      </w:r>
      <w:r w:rsidR="006A1821" w:rsidRPr="0031260C">
        <w:rPr>
          <w:rFonts w:ascii="Liberation Serif" w:hAnsi="Liberation Serif"/>
          <w:w w:val="101"/>
        </w:rPr>
        <w:t>е</w:t>
      </w:r>
      <w:r w:rsidR="006A1821" w:rsidRPr="0031260C">
        <w:rPr>
          <w:rFonts w:ascii="Liberation Serif" w:hAnsi="Liberation Serif"/>
        </w:rPr>
        <w:t>л</w:t>
      </w:r>
      <w:r w:rsidR="006A1821" w:rsidRPr="0031260C">
        <w:rPr>
          <w:rFonts w:ascii="Liberation Serif" w:hAnsi="Liberation Serif"/>
          <w:spacing w:val="-2"/>
          <w:w w:val="101"/>
        </w:rPr>
        <w:t>е</w:t>
      </w:r>
      <w:r w:rsidR="006A1821" w:rsidRPr="0031260C">
        <w:rPr>
          <w:rFonts w:ascii="Liberation Serif" w:hAnsi="Liberation Serif"/>
        </w:rPr>
        <w:t xml:space="preserve">ны </w:t>
      </w:r>
      <w:r w:rsidR="006A1821" w:rsidRPr="0031260C">
        <w:rPr>
          <w:rFonts w:ascii="Liberation Serif" w:hAnsi="Liberation Serif"/>
          <w:spacing w:val="1"/>
        </w:rPr>
        <w:t>о</w:t>
      </w:r>
      <w:r w:rsidR="006A1821" w:rsidRPr="0031260C">
        <w:rPr>
          <w:rFonts w:ascii="Liberation Serif" w:hAnsi="Liberation Serif"/>
          <w:w w:val="101"/>
        </w:rPr>
        <w:t>с</w:t>
      </w:r>
      <w:r w:rsidR="006A1821" w:rsidRPr="0031260C">
        <w:rPr>
          <w:rFonts w:ascii="Liberation Serif" w:hAnsi="Liberation Serif"/>
        </w:rPr>
        <w:t>но</w:t>
      </w:r>
      <w:r w:rsidR="006A1821" w:rsidRPr="0031260C">
        <w:rPr>
          <w:rFonts w:ascii="Liberation Serif" w:hAnsi="Liberation Serif"/>
          <w:spacing w:val="-1"/>
        </w:rPr>
        <w:t>в</w:t>
      </w:r>
      <w:r w:rsidR="006A1821" w:rsidRPr="0031260C">
        <w:rPr>
          <w:rFonts w:ascii="Liberation Serif" w:hAnsi="Liberation Serif"/>
        </w:rPr>
        <w:t>ны</w:t>
      </w:r>
      <w:r w:rsidR="006A1821" w:rsidRPr="0031260C">
        <w:rPr>
          <w:rFonts w:ascii="Liberation Serif" w:hAnsi="Liberation Serif"/>
          <w:w w:val="101"/>
        </w:rPr>
        <w:t xml:space="preserve">е </w:t>
      </w:r>
      <w:r w:rsidR="006A1821" w:rsidRPr="0031260C">
        <w:rPr>
          <w:rFonts w:ascii="Liberation Serif" w:hAnsi="Liberation Serif"/>
        </w:rPr>
        <w:t>виды н</w:t>
      </w:r>
      <w:r w:rsidR="006A1821" w:rsidRPr="0031260C">
        <w:rPr>
          <w:rFonts w:ascii="Liberation Serif" w:hAnsi="Liberation Serif"/>
          <w:w w:val="101"/>
        </w:rPr>
        <w:t>а</w:t>
      </w:r>
      <w:r w:rsidR="006A1821" w:rsidRPr="0031260C">
        <w:rPr>
          <w:rFonts w:ascii="Liberation Serif" w:hAnsi="Liberation Serif"/>
          <w:spacing w:val="1"/>
        </w:rPr>
        <w:t>ло</w:t>
      </w:r>
      <w:r w:rsidR="006A1821" w:rsidRPr="0031260C">
        <w:rPr>
          <w:rFonts w:ascii="Liberation Serif" w:hAnsi="Liberation Serif"/>
        </w:rPr>
        <w:t>го</w:t>
      </w:r>
      <w:r w:rsidR="006A1821" w:rsidRPr="0031260C">
        <w:rPr>
          <w:rFonts w:ascii="Liberation Serif" w:hAnsi="Liberation Serif"/>
          <w:spacing w:val="-2"/>
        </w:rPr>
        <w:t>в</w:t>
      </w:r>
      <w:r w:rsidR="006A1821" w:rsidRPr="0031260C">
        <w:rPr>
          <w:rFonts w:ascii="Liberation Serif" w:hAnsi="Liberation Serif"/>
        </w:rPr>
        <w:t>ых р</w:t>
      </w:r>
      <w:r w:rsidR="006A1821" w:rsidRPr="0031260C">
        <w:rPr>
          <w:rFonts w:ascii="Liberation Serif" w:hAnsi="Liberation Serif"/>
          <w:w w:val="101"/>
        </w:rPr>
        <w:t>ас</w:t>
      </w:r>
      <w:r w:rsidR="006A1821" w:rsidRPr="0031260C">
        <w:rPr>
          <w:rFonts w:ascii="Liberation Serif" w:hAnsi="Liberation Serif"/>
          <w:spacing w:val="-1"/>
        </w:rPr>
        <w:t>х</w:t>
      </w:r>
      <w:r w:rsidR="006A1821" w:rsidRPr="0031260C">
        <w:rPr>
          <w:rFonts w:ascii="Liberation Serif" w:hAnsi="Liberation Serif"/>
        </w:rPr>
        <w:t>о</w:t>
      </w:r>
      <w:r w:rsidR="006A1821" w:rsidRPr="0031260C">
        <w:rPr>
          <w:rFonts w:ascii="Liberation Serif" w:hAnsi="Liberation Serif"/>
          <w:spacing w:val="-1"/>
        </w:rPr>
        <w:t>д</w:t>
      </w:r>
      <w:r w:rsidR="006A1821" w:rsidRPr="0031260C">
        <w:rPr>
          <w:rFonts w:ascii="Liberation Serif" w:hAnsi="Liberation Serif"/>
        </w:rPr>
        <w:t>ов</w:t>
      </w:r>
      <w:r w:rsidR="006A1821" w:rsidRPr="0031260C">
        <w:rPr>
          <w:rFonts w:ascii="Liberation Serif" w:hAnsi="Liberation Serif"/>
          <w:w w:val="101"/>
        </w:rPr>
        <w:t xml:space="preserve">: </w:t>
      </w:r>
      <w:r w:rsidR="006A1821" w:rsidRPr="00E45EC8">
        <w:rPr>
          <w:rFonts w:ascii="Liberation Serif" w:hAnsi="Liberation Serif"/>
          <w:w w:val="101"/>
        </w:rPr>
        <w:t>с</w:t>
      </w:r>
      <w:r w:rsidR="006A1821" w:rsidRPr="00E45EC8">
        <w:rPr>
          <w:rFonts w:ascii="Liberation Serif" w:hAnsi="Liberation Serif"/>
          <w:spacing w:val="-1"/>
        </w:rPr>
        <w:t>о</w:t>
      </w:r>
      <w:r w:rsidR="006A1821" w:rsidRPr="00E45EC8">
        <w:rPr>
          <w:rFonts w:ascii="Liberation Serif" w:hAnsi="Liberation Serif"/>
        </w:rPr>
        <w:t>ци</w:t>
      </w:r>
      <w:r w:rsidR="006A1821" w:rsidRPr="00E45EC8">
        <w:rPr>
          <w:rFonts w:ascii="Liberation Serif" w:hAnsi="Liberation Serif"/>
          <w:w w:val="101"/>
        </w:rPr>
        <w:t>а</w:t>
      </w:r>
      <w:r w:rsidR="006A1821" w:rsidRPr="00E45EC8">
        <w:rPr>
          <w:rFonts w:ascii="Liberation Serif" w:hAnsi="Liberation Serif"/>
        </w:rPr>
        <w:t>л</w:t>
      </w:r>
      <w:r w:rsidR="006A1821" w:rsidRPr="00E45EC8">
        <w:rPr>
          <w:rFonts w:ascii="Liberation Serif" w:hAnsi="Liberation Serif"/>
          <w:spacing w:val="-3"/>
        </w:rPr>
        <w:t>ь</w:t>
      </w:r>
      <w:r w:rsidR="006A1821" w:rsidRPr="00E45EC8">
        <w:rPr>
          <w:rFonts w:ascii="Liberation Serif" w:hAnsi="Liberation Serif"/>
        </w:rPr>
        <w:t>ны</w:t>
      </w:r>
      <w:r w:rsidR="006A1821" w:rsidRPr="00E45EC8">
        <w:rPr>
          <w:rFonts w:ascii="Liberation Serif" w:hAnsi="Liberation Serif"/>
          <w:w w:val="101"/>
        </w:rPr>
        <w:t>е и технические</w:t>
      </w:r>
    </w:p>
    <w:p w14:paraId="5530B8DB" w14:textId="6F155001" w:rsidR="00967BBF" w:rsidRPr="00E45EC8" w:rsidRDefault="00967BBF" w:rsidP="004F41E7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color w:val="auto"/>
        </w:rPr>
      </w:pPr>
      <w:r w:rsidRPr="00E45EC8">
        <w:rPr>
          <w:rFonts w:ascii="Liberation Serif" w:hAnsi="Liberation Serif"/>
          <w:color w:val="auto"/>
        </w:rPr>
        <w:t>Данные о социальных налоговых расходах (льготы физическим лицам) за 201</w:t>
      </w:r>
      <w:r w:rsidR="00B82DF2">
        <w:rPr>
          <w:rFonts w:ascii="Liberation Serif" w:hAnsi="Liberation Serif"/>
          <w:color w:val="auto"/>
        </w:rPr>
        <w:t>9</w:t>
      </w:r>
      <w:r w:rsidRPr="00E45EC8">
        <w:rPr>
          <w:rFonts w:ascii="Liberation Serif" w:hAnsi="Liberation Serif"/>
          <w:color w:val="auto"/>
        </w:rPr>
        <w:t xml:space="preserve"> -</w:t>
      </w:r>
      <w:r w:rsidR="004F41E7" w:rsidRPr="00E45EC8">
        <w:rPr>
          <w:rFonts w:ascii="Liberation Serif" w:hAnsi="Liberation Serif"/>
          <w:color w:val="auto"/>
        </w:rPr>
        <w:t xml:space="preserve"> </w:t>
      </w:r>
      <w:r w:rsidRPr="00E45EC8">
        <w:rPr>
          <w:rFonts w:ascii="Liberation Serif" w:hAnsi="Liberation Serif"/>
          <w:color w:val="auto"/>
        </w:rPr>
        <w:t>202</w:t>
      </w:r>
      <w:r w:rsidR="00B82DF2">
        <w:rPr>
          <w:rFonts w:ascii="Liberation Serif" w:hAnsi="Liberation Serif"/>
          <w:color w:val="auto"/>
        </w:rPr>
        <w:t>3</w:t>
      </w:r>
      <w:r w:rsidRPr="00E45EC8">
        <w:rPr>
          <w:rFonts w:ascii="Liberation Serif" w:hAnsi="Liberation Serif"/>
          <w:color w:val="auto"/>
        </w:rPr>
        <w:t xml:space="preserve"> годы приведены в таблице 1.</w:t>
      </w:r>
    </w:p>
    <w:p w14:paraId="7162CF90" w14:textId="1283C0C2" w:rsidR="00191F10" w:rsidRPr="00E45EC8" w:rsidRDefault="00191F10" w:rsidP="004F41E7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color w:val="auto"/>
        </w:rPr>
      </w:pPr>
      <w:r w:rsidRPr="00E45EC8">
        <w:rPr>
          <w:rFonts w:ascii="Liberation Serif" w:hAnsi="Liberation Serif"/>
          <w:color w:val="auto"/>
        </w:rPr>
        <w:t>Данные о социальных налоговых расходах (льготы юридическим лицам) за 201</w:t>
      </w:r>
      <w:r w:rsidR="00B82DF2">
        <w:rPr>
          <w:rFonts w:ascii="Liberation Serif" w:hAnsi="Liberation Serif"/>
          <w:color w:val="auto"/>
        </w:rPr>
        <w:t>9</w:t>
      </w:r>
      <w:r w:rsidRPr="00E45EC8">
        <w:rPr>
          <w:rFonts w:ascii="Liberation Serif" w:hAnsi="Liberation Serif"/>
          <w:color w:val="auto"/>
        </w:rPr>
        <w:t xml:space="preserve"> -</w:t>
      </w:r>
      <w:r w:rsidR="004F41E7" w:rsidRPr="00E45EC8">
        <w:rPr>
          <w:rFonts w:ascii="Liberation Serif" w:hAnsi="Liberation Serif"/>
          <w:color w:val="auto"/>
        </w:rPr>
        <w:t xml:space="preserve"> </w:t>
      </w:r>
      <w:r w:rsidRPr="00E45EC8">
        <w:rPr>
          <w:rFonts w:ascii="Liberation Serif" w:hAnsi="Liberation Serif"/>
          <w:color w:val="auto"/>
        </w:rPr>
        <w:t>202</w:t>
      </w:r>
      <w:r w:rsidR="00B82DF2">
        <w:rPr>
          <w:rFonts w:ascii="Liberation Serif" w:hAnsi="Liberation Serif"/>
          <w:color w:val="auto"/>
        </w:rPr>
        <w:t>3</w:t>
      </w:r>
      <w:r w:rsidRPr="00E45EC8">
        <w:rPr>
          <w:rFonts w:ascii="Liberation Serif" w:hAnsi="Liberation Serif"/>
          <w:color w:val="auto"/>
        </w:rPr>
        <w:t xml:space="preserve"> годы приведены в таблице 2.</w:t>
      </w:r>
    </w:p>
    <w:p w14:paraId="0DF785B2" w14:textId="4A234188" w:rsidR="00191F10" w:rsidRPr="00E45EC8" w:rsidRDefault="00191F10" w:rsidP="004F41E7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color w:val="auto"/>
        </w:rPr>
      </w:pPr>
      <w:r w:rsidRPr="00E45EC8">
        <w:rPr>
          <w:rFonts w:ascii="Liberation Serif" w:hAnsi="Liberation Serif"/>
          <w:color w:val="auto"/>
        </w:rPr>
        <w:t>Данные о технических налоговых расходах за 201</w:t>
      </w:r>
      <w:r w:rsidR="00B82DF2">
        <w:rPr>
          <w:rFonts w:ascii="Liberation Serif" w:hAnsi="Liberation Serif"/>
          <w:color w:val="auto"/>
        </w:rPr>
        <w:t>9</w:t>
      </w:r>
      <w:r w:rsidRPr="00E45EC8">
        <w:rPr>
          <w:rFonts w:ascii="Liberation Serif" w:hAnsi="Liberation Serif"/>
          <w:color w:val="auto"/>
        </w:rPr>
        <w:t xml:space="preserve"> -</w:t>
      </w:r>
      <w:r w:rsidR="004F41E7" w:rsidRPr="00E45EC8">
        <w:rPr>
          <w:rFonts w:ascii="Liberation Serif" w:hAnsi="Liberation Serif"/>
          <w:color w:val="auto"/>
        </w:rPr>
        <w:t xml:space="preserve"> </w:t>
      </w:r>
      <w:r w:rsidRPr="00E45EC8">
        <w:rPr>
          <w:rFonts w:ascii="Liberation Serif" w:hAnsi="Liberation Serif"/>
          <w:color w:val="auto"/>
        </w:rPr>
        <w:t>202</w:t>
      </w:r>
      <w:r w:rsidR="00B82DF2">
        <w:rPr>
          <w:rFonts w:ascii="Liberation Serif" w:hAnsi="Liberation Serif"/>
          <w:color w:val="auto"/>
        </w:rPr>
        <w:t>3</w:t>
      </w:r>
      <w:r w:rsidRPr="00E45EC8">
        <w:rPr>
          <w:rFonts w:ascii="Liberation Serif" w:hAnsi="Liberation Serif"/>
          <w:color w:val="auto"/>
        </w:rPr>
        <w:t xml:space="preserve"> годы приведены в таблице 3.</w:t>
      </w:r>
    </w:p>
    <w:p w14:paraId="47883A5A" w14:textId="21C38CFB" w:rsidR="009E174B" w:rsidRPr="008926D2" w:rsidRDefault="00DD2469" w:rsidP="004F41E7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b/>
          <w:spacing w:val="-1"/>
        </w:rPr>
      </w:pPr>
      <w:r w:rsidRPr="00E45EC8">
        <w:rPr>
          <w:rFonts w:ascii="Liberation Serif" w:hAnsi="Liberation Serif"/>
        </w:rPr>
        <w:t>В 20</w:t>
      </w:r>
      <w:r w:rsidR="008A6542" w:rsidRPr="00E45EC8">
        <w:rPr>
          <w:rFonts w:ascii="Liberation Serif" w:hAnsi="Liberation Serif"/>
        </w:rPr>
        <w:t>2</w:t>
      </w:r>
      <w:r w:rsidR="00B82DF2">
        <w:rPr>
          <w:rFonts w:ascii="Liberation Serif" w:hAnsi="Liberation Serif"/>
        </w:rPr>
        <w:t>3</w:t>
      </w:r>
      <w:r w:rsidRPr="00E45EC8">
        <w:rPr>
          <w:rFonts w:ascii="Liberation Serif" w:hAnsi="Liberation Serif"/>
        </w:rPr>
        <w:t xml:space="preserve"> году на </w:t>
      </w:r>
      <w:proofErr w:type="gramStart"/>
      <w:r w:rsidRPr="00E45EC8">
        <w:rPr>
          <w:rFonts w:ascii="Liberation Serif" w:hAnsi="Liberation Serif"/>
        </w:rPr>
        <w:t xml:space="preserve">территории </w:t>
      </w:r>
      <w:r w:rsidR="00033EA1" w:rsidRPr="00E45EC8">
        <w:rPr>
          <w:rFonts w:ascii="Liberation Serif" w:hAnsi="Liberation Serif"/>
        </w:rPr>
        <w:t xml:space="preserve"> городского</w:t>
      </w:r>
      <w:proofErr w:type="gramEnd"/>
      <w:r w:rsidR="00033EA1" w:rsidRPr="00E45EC8">
        <w:rPr>
          <w:rFonts w:ascii="Liberation Serif" w:hAnsi="Liberation Serif"/>
        </w:rPr>
        <w:t xml:space="preserve"> округа</w:t>
      </w:r>
      <w:r w:rsidR="00463051" w:rsidRPr="008926D2">
        <w:rPr>
          <w:rFonts w:ascii="Liberation Serif" w:hAnsi="Liberation Serif"/>
        </w:rPr>
        <w:t xml:space="preserve"> Красноуфимск </w:t>
      </w:r>
      <w:r w:rsidRPr="008926D2">
        <w:rPr>
          <w:rFonts w:ascii="Liberation Serif" w:hAnsi="Liberation Serif"/>
          <w:spacing w:val="-1"/>
        </w:rPr>
        <w:t xml:space="preserve"> предоставлялись льготы</w:t>
      </w:r>
      <w:r w:rsidR="00FF6C84" w:rsidRPr="008926D2">
        <w:rPr>
          <w:rFonts w:ascii="Liberation Serif" w:hAnsi="Liberation Serif"/>
          <w:spacing w:val="-1"/>
        </w:rPr>
        <w:t xml:space="preserve"> по</w:t>
      </w:r>
      <w:r w:rsidR="00190A99" w:rsidRPr="008926D2">
        <w:rPr>
          <w:rFonts w:ascii="Liberation Serif" w:hAnsi="Liberation Serif"/>
          <w:b/>
          <w:spacing w:val="-1"/>
        </w:rPr>
        <w:t xml:space="preserve"> земельному налогу</w:t>
      </w:r>
      <w:r w:rsidR="00FF6C84" w:rsidRPr="008926D2">
        <w:rPr>
          <w:rFonts w:ascii="Liberation Serif" w:hAnsi="Liberation Serif"/>
          <w:b/>
          <w:spacing w:val="-1"/>
        </w:rPr>
        <w:t>.</w:t>
      </w:r>
    </w:p>
    <w:p w14:paraId="5033690F" w14:textId="1A2B5475" w:rsidR="00D7442A" w:rsidRPr="0031260C" w:rsidRDefault="00033EA1" w:rsidP="00033EA1">
      <w:pPr>
        <w:pStyle w:val="40"/>
        <w:ind w:firstLine="567"/>
        <w:rPr>
          <w:rFonts w:ascii="Liberation Serif" w:hAnsi="Liberation Serif"/>
          <w:color w:val="000000" w:themeColor="text1"/>
        </w:rPr>
      </w:pPr>
      <w:r w:rsidRPr="008926D2">
        <w:rPr>
          <w:rFonts w:ascii="Liberation Serif" w:hAnsi="Liberation Serif"/>
          <w:color w:val="000000" w:themeColor="text1"/>
        </w:rPr>
        <w:t xml:space="preserve">Решением Думы городского округа </w:t>
      </w:r>
      <w:r w:rsidR="00463051" w:rsidRPr="008926D2">
        <w:rPr>
          <w:rFonts w:ascii="Liberation Serif" w:hAnsi="Liberation Serif"/>
          <w:color w:val="000000" w:themeColor="text1"/>
        </w:rPr>
        <w:t>Красноуфимск о</w:t>
      </w:r>
      <w:r w:rsidRPr="008926D2">
        <w:rPr>
          <w:rFonts w:ascii="Liberation Serif" w:hAnsi="Liberation Serif"/>
          <w:color w:val="000000" w:themeColor="text1"/>
        </w:rPr>
        <w:t xml:space="preserve">т </w:t>
      </w:r>
      <w:r w:rsidR="00463051" w:rsidRPr="008926D2">
        <w:rPr>
          <w:rFonts w:ascii="Liberation Serif" w:hAnsi="Liberation Serif"/>
          <w:color w:val="000000" w:themeColor="text1"/>
        </w:rPr>
        <w:t>25</w:t>
      </w:r>
      <w:r w:rsidR="004F41E7" w:rsidRPr="008926D2">
        <w:rPr>
          <w:rFonts w:ascii="Liberation Serif" w:hAnsi="Liberation Serif"/>
          <w:color w:val="000000" w:themeColor="text1"/>
        </w:rPr>
        <w:t xml:space="preserve"> октября </w:t>
      </w:r>
      <w:r w:rsidRPr="008926D2">
        <w:rPr>
          <w:rFonts w:ascii="Liberation Serif" w:hAnsi="Liberation Serif"/>
          <w:color w:val="000000" w:themeColor="text1"/>
        </w:rPr>
        <w:t>2018</w:t>
      </w:r>
      <w:r w:rsidR="004F41E7" w:rsidRPr="008926D2">
        <w:rPr>
          <w:rFonts w:ascii="Liberation Serif" w:hAnsi="Liberation Serif"/>
          <w:color w:val="000000" w:themeColor="text1"/>
        </w:rPr>
        <w:t xml:space="preserve"> года</w:t>
      </w:r>
      <w:r w:rsidRPr="008926D2">
        <w:rPr>
          <w:rFonts w:ascii="Liberation Serif" w:hAnsi="Liberation Serif"/>
          <w:color w:val="000000" w:themeColor="text1"/>
        </w:rPr>
        <w:t xml:space="preserve"> N </w:t>
      </w:r>
      <w:r w:rsidR="00463051" w:rsidRPr="008926D2">
        <w:rPr>
          <w:rFonts w:ascii="Liberation Serif" w:hAnsi="Liberation Serif"/>
          <w:color w:val="000000" w:themeColor="text1"/>
        </w:rPr>
        <w:t>3</w:t>
      </w:r>
      <w:r w:rsidRPr="008926D2">
        <w:rPr>
          <w:rFonts w:ascii="Liberation Serif" w:hAnsi="Liberation Serif"/>
          <w:color w:val="000000" w:themeColor="text1"/>
        </w:rPr>
        <w:t>3/2 «</w:t>
      </w:r>
      <w:r w:rsidR="00463051" w:rsidRPr="008926D2">
        <w:rPr>
          <w:rFonts w:ascii="Liberation Serif" w:hAnsi="Liberation Serif"/>
          <w:color w:val="000000" w:themeColor="text1"/>
        </w:rPr>
        <w:t>Об установлении и введении в действие земельного налога на территории городского округа Красноуфимск</w:t>
      </w:r>
      <w:r w:rsidRPr="0031260C">
        <w:rPr>
          <w:rFonts w:ascii="Liberation Serif" w:hAnsi="Liberation Serif"/>
          <w:color w:val="000000" w:themeColor="text1"/>
        </w:rPr>
        <w:t>»</w:t>
      </w:r>
      <w:r w:rsidR="00D7442A" w:rsidRPr="0031260C">
        <w:rPr>
          <w:rFonts w:ascii="Liberation Serif" w:hAnsi="Liberation Serif"/>
          <w:color w:val="000000" w:themeColor="text1"/>
        </w:rPr>
        <w:t xml:space="preserve"> установлены</w:t>
      </w:r>
      <w:r w:rsidR="00D55AAB" w:rsidRPr="0031260C">
        <w:rPr>
          <w:rFonts w:ascii="Liberation Serif" w:hAnsi="Liberation Serif"/>
          <w:color w:val="000000" w:themeColor="text1"/>
        </w:rPr>
        <w:t xml:space="preserve"> следующие</w:t>
      </w:r>
      <w:r w:rsidR="00D7442A" w:rsidRPr="0031260C">
        <w:rPr>
          <w:rFonts w:ascii="Liberation Serif" w:hAnsi="Liberation Serif"/>
          <w:color w:val="000000" w:themeColor="text1"/>
        </w:rPr>
        <w:t xml:space="preserve"> </w:t>
      </w:r>
      <w:r w:rsidRPr="0031260C">
        <w:rPr>
          <w:rFonts w:ascii="Liberation Serif" w:hAnsi="Liberation Serif"/>
          <w:color w:val="000000" w:themeColor="text1"/>
        </w:rPr>
        <w:t>налоговые льготы:</w:t>
      </w:r>
    </w:p>
    <w:p w14:paraId="5F524089" w14:textId="3FDC9851" w:rsidR="00D7442A" w:rsidRPr="0031260C" w:rsidRDefault="00033EA1" w:rsidP="00033EA1">
      <w:pPr>
        <w:spacing w:before="3"/>
        <w:ind w:left="1" w:right="-19" w:firstLine="566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</w:pPr>
      <w:r w:rsidRPr="0031260C">
        <w:rPr>
          <w:rFonts w:ascii="Liberation Serif" w:eastAsia="Times New Roman" w:hAnsi="Liberation Serif" w:cs="Times New Roman"/>
          <w:sz w:val="28"/>
          <w:szCs w:val="28"/>
          <w:u w:val="single"/>
        </w:rPr>
        <w:t xml:space="preserve">1. </w:t>
      </w:r>
      <w:r w:rsidR="002306DB" w:rsidRPr="0031260C">
        <w:rPr>
          <w:rFonts w:ascii="Liberation Serif" w:eastAsia="Times New Roman" w:hAnsi="Liberation Serif" w:cs="Times New Roman"/>
          <w:sz w:val="28"/>
          <w:szCs w:val="28"/>
          <w:u w:val="single"/>
        </w:rPr>
        <w:t>С</w:t>
      </w:r>
      <w:r w:rsidRPr="0031260C">
        <w:rPr>
          <w:rFonts w:ascii="Liberation Serif" w:eastAsia="Times New Roman" w:hAnsi="Liberation Serif" w:cs="Times New Roman"/>
          <w:sz w:val="28"/>
          <w:szCs w:val="28"/>
          <w:u w:val="single"/>
        </w:rPr>
        <w:t>о</w:t>
      </w:r>
      <w:r w:rsidR="004D23AF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циальны</w:t>
      </w:r>
      <w:r w:rsidR="002306D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</w:t>
      </w:r>
      <w:r w:rsidR="004D23AF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</w:t>
      </w:r>
      <w:r w:rsidR="00AB6ACF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налоговы</w:t>
      </w:r>
      <w:r w:rsidR="002306D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</w:t>
      </w:r>
      <w:r w:rsidR="00AB6ACF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расход</w:t>
      </w:r>
      <w:r w:rsidR="002306D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ы,</w:t>
      </w:r>
      <w:r w:rsidR="00AB6ACF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</w:t>
      </w:r>
      <w:r w:rsidR="002306D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по которым освобождаются </w:t>
      </w:r>
      <w:r w:rsidR="00D55AA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от уплаты земельного </w:t>
      </w:r>
      <w:proofErr w:type="gramStart"/>
      <w:r w:rsidR="00D55AA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налога  следующие</w:t>
      </w:r>
      <w:proofErr w:type="gramEnd"/>
      <w:r w:rsidR="00D55AA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категории граждан</w:t>
      </w:r>
      <w:r w:rsidR="004F41E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и организации</w:t>
      </w:r>
      <w:r w:rsidR="002306D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:</w:t>
      </w:r>
    </w:p>
    <w:p w14:paraId="157DB987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1) Герои Советского Союза, Герои Российской Федерации, полные кавалеры ордена Славы;</w:t>
      </w:r>
    </w:p>
    <w:p w14:paraId="13432579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2) ветераны и инвалиды Великой Отечественной войны, а также ветераны и инвалиды боевых действий;</w:t>
      </w:r>
    </w:p>
    <w:p w14:paraId="12014149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lastRenderedPageBreak/>
        <w:t>3) граждане, имеющие звание "Почетный гражданин городского округа Красноуфимск";</w:t>
      </w:r>
    </w:p>
    <w:p w14:paraId="553242E3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4) инвалиды I, II, III группы инвалидности;</w:t>
      </w:r>
    </w:p>
    <w:p w14:paraId="043CDD0C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5) инвалиды с детства;</w:t>
      </w:r>
    </w:p>
    <w:p w14:paraId="2DF8C9D0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6) неработающие пенсионеры по старости;</w:t>
      </w:r>
    </w:p>
    <w:p w14:paraId="3C62E9BC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7) физические лица, имеющие трех и более несовершеннолетних детей;</w:t>
      </w:r>
    </w:p>
    <w:p w14:paraId="54326A6A" w14:textId="7AC064CD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8) пенсионеры, имеющие звание "Ветерана труда" в соответствии с Федеральным законом от 12</w:t>
      </w:r>
      <w:r w:rsidR="004F41E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января </w:t>
      </w: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1995</w:t>
      </w:r>
      <w:r w:rsidR="004F41E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года</w:t>
      </w: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N 5-ФЗ "О ветеранах";</w:t>
      </w:r>
    </w:p>
    <w:p w14:paraId="2D294F35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9) пенсионеры, имеющие звание "Труженик тыла";</w:t>
      </w:r>
    </w:p>
    <w:p w14:paraId="24D070E8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10) лица, подвергшиеся политическим репрессиям;</w:t>
      </w:r>
    </w:p>
    <w:p w14:paraId="6B884726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11) военнослужащие, проходящие военную службу по призыву;</w:t>
      </w:r>
    </w:p>
    <w:p w14:paraId="3A134E75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12) председатели уличных и домовых комитетов;</w:t>
      </w:r>
    </w:p>
    <w:p w14:paraId="11B5B739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13) граждане, получающие пенсию по случаю потери кормильца;</w:t>
      </w:r>
    </w:p>
    <w:p w14:paraId="024B0B28" w14:textId="77777777" w:rsidR="004F41E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14) граждане, достигшие возраста 60 и 55 лет (соответственно мужчины и женщины) и имеющие звание "Ветерана труда" в соответствии с Федеральным законом от 12</w:t>
      </w:r>
      <w:r w:rsidR="004F41E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января </w:t>
      </w: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1995</w:t>
      </w:r>
      <w:r w:rsidR="004F41E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года</w:t>
      </w: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N 5-ФЗ "О ветеранах"</w:t>
      </w:r>
      <w:r w:rsidR="004F41E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;</w:t>
      </w:r>
    </w:p>
    <w:p w14:paraId="1BC7653A" w14:textId="7F8FC823" w:rsidR="00836721" w:rsidRPr="0031260C" w:rsidRDefault="004F41E7" w:rsidP="00D55AAB">
      <w:pPr>
        <w:spacing w:before="3"/>
        <w:ind w:left="1" w:right="-19" w:firstLine="566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</w:pPr>
      <w:r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15) </w:t>
      </w:r>
      <w:r w:rsidRPr="0031260C">
        <w:rPr>
          <w:rFonts w:ascii="Liberation Serif" w:hAnsi="Liberation Serif" w:cs="Times New Roman"/>
          <w:sz w:val="28"/>
          <w:szCs w:val="28"/>
        </w:rPr>
        <w:t>садоводческие и огороднические некоммерческие товарищества в отношении земель под дорогами, системами электроснабжения, газоснабжения, водоснабжения, связи и другими объектами общего пользования садоводческих и огороднических некоммерческих товариществ</w:t>
      </w:r>
      <w:r w:rsidR="00D55AAB"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.</w:t>
      </w:r>
    </w:p>
    <w:p w14:paraId="7C2E2244" w14:textId="15FF3BC3" w:rsidR="00D55AAB" w:rsidRPr="0031260C" w:rsidRDefault="002306DB" w:rsidP="00FF6C84">
      <w:pPr>
        <w:spacing w:before="3"/>
        <w:ind w:left="1" w:right="-19" w:firstLine="566"/>
        <w:jc w:val="both"/>
        <w:rPr>
          <w:rFonts w:ascii="Liberation Serif" w:hAnsi="Liberation Serif" w:cs="Times New Roman"/>
          <w:sz w:val="28"/>
          <w:szCs w:val="28"/>
        </w:rPr>
      </w:pPr>
      <w:r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2. Т</w:t>
      </w:r>
      <w:r w:rsidR="00D5372E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ехнически</w:t>
      </w:r>
      <w:r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</w:t>
      </w:r>
      <w:r w:rsidR="00284A4A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налоговы</w:t>
      </w:r>
      <w:r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</w:t>
      </w:r>
      <w:r w:rsidR="00284A4A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расход</w:t>
      </w:r>
      <w:r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ы, по которым освобождаются от </w:t>
      </w:r>
      <w:proofErr w:type="gramStart"/>
      <w:r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уплаты </w:t>
      </w:r>
      <w:r w:rsidR="00D55AAB" w:rsidRPr="0031260C">
        <w:rPr>
          <w:rFonts w:ascii="Liberation Serif" w:hAnsi="Liberation Serif" w:cs="Times New Roman"/>
          <w:sz w:val="28"/>
          <w:szCs w:val="28"/>
          <w:u w:val="single"/>
        </w:rPr>
        <w:t xml:space="preserve"> земельного</w:t>
      </w:r>
      <w:proofErr w:type="gramEnd"/>
      <w:r w:rsidR="00D55AAB" w:rsidRPr="0031260C">
        <w:rPr>
          <w:rFonts w:ascii="Liberation Serif" w:hAnsi="Liberation Serif" w:cs="Times New Roman"/>
          <w:sz w:val="28"/>
          <w:szCs w:val="28"/>
          <w:u w:val="single"/>
        </w:rPr>
        <w:t xml:space="preserve"> налога следующие организации</w:t>
      </w:r>
      <w:r w:rsidR="00D55AAB" w:rsidRPr="0031260C">
        <w:rPr>
          <w:rFonts w:ascii="Liberation Serif" w:hAnsi="Liberation Serif" w:cs="Times New Roman"/>
          <w:sz w:val="28"/>
          <w:szCs w:val="28"/>
        </w:rPr>
        <w:t>:</w:t>
      </w:r>
    </w:p>
    <w:p w14:paraId="10E58810" w14:textId="77777777" w:rsidR="00D55AAB" w:rsidRPr="0031260C" w:rsidRDefault="00D55AAB" w:rsidP="00D55AAB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31260C">
        <w:rPr>
          <w:rFonts w:ascii="Liberation Serif" w:hAnsi="Liberation Serif" w:cs="Times New Roman"/>
          <w:sz w:val="28"/>
          <w:szCs w:val="28"/>
        </w:rPr>
        <w:t>1) муниципальные казенные учреждения, муниципальные бюджетные учреждения и муниципальные автономные учреждения городского округа Красноуфимск - в отношении земельных участков, предоставленных для непосредственного выполнения возложенных на них функций;</w:t>
      </w:r>
    </w:p>
    <w:p w14:paraId="50A17CF1" w14:textId="77777777" w:rsidR="00D55AAB" w:rsidRPr="0031260C" w:rsidRDefault="00D55AAB" w:rsidP="00D55AAB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31260C">
        <w:rPr>
          <w:rFonts w:ascii="Liberation Serif" w:hAnsi="Liberation Serif" w:cs="Times New Roman"/>
          <w:sz w:val="28"/>
          <w:szCs w:val="28"/>
        </w:rPr>
        <w:t>2) органы местного самоуправления - в отношении земельных участков, предоставленных для непосредственного выполнения возложенных на них функций;</w:t>
      </w:r>
    </w:p>
    <w:p w14:paraId="78176339" w14:textId="36FD2CA7" w:rsidR="00EF33E4" w:rsidRPr="0031260C" w:rsidRDefault="00D55AAB" w:rsidP="00D55AAB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31260C">
        <w:rPr>
          <w:rFonts w:ascii="Liberation Serif" w:hAnsi="Liberation Serif" w:cs="Times New Roman"/>
          <w:sz w:val="28"/>
          <w:szCs w:val="28"/>
        </w:rPr>
        <w:t>3) организации - в отношении земельных участков общего пользования, занятых площадями, улицами, проездами, автомобильными дорогами, скверами, пляжами.</w:t>
      </w:r>
    </w:p>
    <w:p w14:paraId="52B779B0" w14:textId="77777777" w:rsidR="006D6A03" w:rsidRPr="0031260C" w:rsidRDefault="006D6A03" w:rsidP="006D6A03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14:paraId="7E689083" w14:textId="0C7CEE80" w:rsidR="00AB6ACF" w:rsidRPr="0031260C" w:rsidRDefault="00EB702D" w:rsidP="0031260C">
      <w:pPr>
        <w:pStyle w:val="40"/>
        <w:numPr>
          <w:ilvl w:val="0"/>
          <w:numId w:val="10"/>
        </w:numPr>
        <w:shd w:val="clear" w:color="auto" w:fill="auto"/>
        <w:spacing w:before="0" w:line="240" w:lineRule="auto"/>
        <w:ind w:left="0" w:firstLine="0"/>
        <w:jc w:val="center"/>
        <w:rPr>
          <w:rFonts w:ascii="Liberation Serif" w:hAnsi="Liberation Serif"/>
          <w:b/>
          <w:color w:val="000000" w:themeColor="text1"/>
        </w:rPr>
      </w:pPr>
      <w:r w:rsidRPr="0031260C">
        <w:rPr>
          <w:rFonts w:ascii="Liberation Serif" w:hAnsi="Liberation Serif"/>
          <w:b/>
          <w:color w:val="000000" w:themeColor="text1"/>
        </w:rPr>
        <w:t>Оценка эффективности социальных налоговых расходов</w:t>
      </w:r>
    </w:p>
    <w:p w14:paraId="069E8709" w14:textId="7D6D5D9F" w:rsidR="00EB702D" w:rsidRPr="0031260C" w:rsidRDefault="00AB6ACF" w:rsidP="0031260C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Liberation Serif" w:hAnsi="Liberation Serif"/>
          <w:b/>
          <w:color w:val="000000" w:themeColor="text1"/>
        </w:rPr>
      </w:pPr>
      <w:r w:rsidRPr="0031260C">
        <w:rPr>
          <w:rFonts w:ascii="Liberation Serif" w:hAnsi="Liberation Serif"/>
          <w:b/>
          <w:bCs/>
        </w:rPr>
        <w:t>городского округа</w:t>
      </w:r>
      <w:r w:rsidR="00EF33E4" w:rsidRPr="0031260C">
        <w:rPr>
          <w:rFonts w:ascii="Liberation Serif" w:hAnsi="Liberation Serif"/>
          <w:b/>
          <w:bCs/>
        </w:rPr>
        <w:t xml:space="preserve"> Красноуфимск</w:t>
      </w:r>
    </w:p>
    <w:p w14:paraId="0AAF06BD" w14:textId="77777777" w:rsidR="00EA0FA4" w:rsidRPr="0031260C" w:rsidRDefault="00EA0FA4" w:rsidP="0031260C">
      <w:pPr>
        <w:pStyle w:val="40"/>
        <w:shd w:val="clear" w:color="auto" w:fill="auto"/>
        <w:spacing w:before="0" w:line="240" w:lineRule="auto"/>
        <w:ind w:firstLine="0"/>
        <w:rPr>
          <w:rFonts w:ascii="Liberation Serif" w:hAnsi="Liberation Serif"/>
          <w:b/>
          <w:color w:val="000000" w:themeColor="text1"/>
          <w:sz w:val="18"/>
          <w:szCs w:val="18"/>
        </w:rPr>
      </w:pPr>
    </w:p>
    <w:p w14:paraId="77A2496A" w14:textId="77777777" w:rsidR="00EA0FA4" w:rsidRPr="0031260C" w:rsidRDefault="003C2804" w:rsidP="0031260C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Liberation Serif" w:hAnsi="Liberation Serif"/>
          <w:b/>
          <w:bCs/>
        </w:rPr>
      </w:pPr>
      <w:r w:rsidRPr="0031260C">
        <w:rPr>
          <w:rFonts w:ascii="Liberation Serif" w:hAnsi="Liberation Serif"/>
          <w:b/>
          <w:color w:val="000000" w:themeColor="text1"/>
        </w:rPr>
        <w:t>1.</w:t>
      </w:r>
      <w:r w:rsidR="00EB702D" w:rsidRPr="0031260C">
        <w:rPr>
          <w:rFonts w:ascii="Liberation Serif" w:hAnsi="Liberation Serif"/>
          <w:b/>
          <w:color w:val="000000" w:themeColor="text1"/>
        </w:rPr>
        <w:t>1</w:t>
      </w:r>
      <w:r w:rsidRPr="0031260C">
        <w:rPr>
          <w:rFonts w:ascii="Liberation Serif" w:hAnsi="Liberation Serif"/>
          <w:b/>
          <w:color w:val="000000" w:themeColor="text1"/>
        </w:rPr>
        <w:t xml:space="preserve"> Оценка целесообразности </w:t>
      </w:r>
      <w:r w:rsidR="00EB702D" w:rsidRPr="0031260C">
        <w:rPr>
          <w:rFonts w:ascii="Liberation Serif" w:hAnsi="Liberation Serif"/>
          <w:b/>
          <w:color w:val="000000" w:themeColor="text1"/>
        </w:rPr>
        <w:t xml:space="preserve">социальных </w:t>
      </w:r>
      <w:r w:rsidRPr="0031260C">
        <w:rPr>
          <w:rFonts w:ascii="Liberation Serif" w:hAnsi="Liberation Serif"/>
          <w:b/>
          <w:color w:val="000000" w:themeColor="text1"/>
        </w:rPr>
        <w:t>налоговых расходов</w:t>
      </w:r>
    </w:p>
    <w:p w14:paraId="27E74FA9" w14:textId="77777777" w:rsidR="00EA0FA4" w:rsidRPr="0031260C" w:rsidRDefault="00EA0FA4" w:rsidP="00B72F19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b/>
          <w:bCs/>
          <w:sz w:val="16"/>
          <w:szCs w:val="16"/>
        </w:rPr>
      </w:pPr>
    </w:p>
    <w:p w14:paraId="6FE7CC73" w14:textId="0B2B1DFE" w:rsidR="00EA0FA4" w:rsidRPr="0031260C" w:rsidRDefault="00EA0FA4" w:rsidP="00B72F19">
      <w:pPr>
        <w:pStyle w:val="40"/>
        <w:numPr>
          <w:ilvl w:val="2"/>
          <w:numId w:val="7"/>
        </w:numPr>
        <w:shd w:val="clear" w:color="auto" w:fill="auto"/>
        <w:spacing w:before="0" w:line="240" w:lineRule="auto"/>
        <w:ind w:left="0" w:firstLine="709"/>
        <w:rPr>
          <w:rFonts w:ascii="Liberation Serif" w:hAnsi="Liberation Serif"/>
          <w:b/>
          <w:bCs/>
        </w:rPr>
      </w:pPr>
      <w:r w:rsidRPr="0031260C">
        <w:rPr>
          <w:rFonts w:ascii="Liberation Serif" w:hAnsi="Liberation Serif"/>
          <w:b/>
          <w:bCs/>
        </w:rPr>
        <w:t xml:space="preserve">Соответствие социальных налоговых расходов </w:t>
      </w:r>
      <w:proofErr w:type="gramStart"/>
      <w:r w:rsidRPr="0031260C">
        <w:rPr>
          <w:rFonts w:ascii="Liberation Serif" w:hAnsi="Liberation Serif"/>
          <w:b/>
          <w:bCs/>
        </w:rPr>
        <w:t>целям  муниципальных</w:t>
      </w:r>
      <w:proofErr w:type="gramEnd"/>
      <w:r w:rsidRPr="0031260C">
        <w:rPr>
          <w:rFonts w:ascii="Liberation Serif" w:hAnsi="Liberation Serif"/>
          <w:b/>
          <w:bCs/>
        </w:rPr>
        <w:t xml:space="preserve"> программ </w:t>
      </w:r>
      <w:r w:rsidR="006A618E">
        <w:rPr>
          <w:rFonts w:ascii="Liberation Serif" w:hAnsi="Liberation Serif"/>
          <w:b/>
          <w:bCs/>
        </w:rPr>
        <w:t>и (</w:t>
      </w:r>
      <w:r w:rsidRPr="0031260C">
        <w:rPr>
          <w:rFonts w:ascii="Liberation Serif" w:hAnsi="Liberation Serif"/>
          <w:b/>
          <w:bCs/>
        </w:rPr>
        <w:t>или</w:t>
      </w:r>
      <w:r w:rsidR="006A618E">
        <w:rPr>
          <w:rFonts w:ascii="Liberation Serif" w:hAnsi="Liberation Serif"/>
          <w:b/>
          <w:bCs/>
        </w:rPr>
        <w:t>)</w:t>
      </w:r>
      <w:r w:rsidRPr="0031260C">
        <w:rPr>
          <w:rFonts w:ascii="Liberation Serif" w:hAnsi="Liberation Serif"/>
          <w:b/>
          <w:bCs/>
        </w:rPr>
        <w:t xml:space="preserve"> целям социально-экономической политики:</w:t>
      </w:r>
    </w:p>
    <w:tbl>
      <w:tblPr>
        <w:tblStyle w:val="13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5954"/>
        <w:gridCol w:w="1984"/>
        <w:gridCol w:w="1418"/>
      </w:tblGrid>
      <w:tr w:rsidR="0031260C" w:rsidRPr="00BF387F" w14:paraId="340ADA4C" w14:textId="63D6BD68" w:rsidTr="00A01A33">
        <w:tc>
          <w:tcPr>
            <w:tcW w:w="704" w:type="dxa"/>
          </w:tcPr>
          <w:p w14:paraId="70FE44E1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bookmarkStart w:id="0" w:name="_Hlk112416160"/>
            <w:r w:rsidRPr="00BF387F">
              <w:rPr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5954" w:type="dxa"/>
          </w:tcPr>
          <w:p w14:paraId="442C8C00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1984" w:type="dxa"/>
          </w:tcPr>
          <w:p w14:paraId="7C03ACD8" w14:textId="71674FA8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sz w:val="24"/>
                <w:szCs w:val="24"/>
              </w:rPr>
              <w:t xml:space="preserve">Наименование муниципальной программы, документа стратегического </w:t>
            </w:r>
            <w:r w:rsidRPr="00BF387F">
              <w:rPr>
                <w:sz w:val="24"/>
                <w:szCs w:val="24"/>
              </w:rPr>
              <w:lastRenderedPageBreak/>
              <w:t>планирования структурного элемента</w:t>
            </w:r>
          </w:p>
        </w:tc>
        <w:tc>
          <w:tcPr>
            <w:tcW w:w="1418" w:type="dxa"/>
          </w:tcPr>
          <w:p w14:paraId="402D37CA" w14:textId="32D9B84B" w:rsidR="0031260C" w:rsidRPr="00BF387F" w:rsidRDefault="0031260C" w:rsidP="0031260C">
            <w:pPr>
              <w:jc w:val="center"/>
              <w:rPr>
                <w:sz w:val="24"/>
                <w:szCs w:val="24"/>
              </w:rPr>
            </w:pPr>
            <w:r w:rsidRPr="00BF387F">
              <w:rPr>
                <w:sz w:val="24"/>
                <w:szCs w:val="24"/>
              </w:rPr>
              <w:lastRenderedPageBreak/>
              <w:t xml:space="preserve">Цель документа </w:t>
            </w:r>
            <w:proofErr w:type="gramStart"/>
            <w:r w:rsidRPr="00BF387F">
              <w:rPr>
                <w:sz w:val="24"/>
                <w:szCs w:val="24"/>
              </w:rPr>
              <w:t>стратеги</w:t>
            </w:r>
            <w:r w:rsidR="00D877BB" w:rsidRPr="00BF387F">
              <w:rPr>
                <w:sz w:val="24"/>
                <w:szCs w:val="24"/>
              </w:rPr>
              <w:t>-</w:t>
            </w:r>
            <w:proofErr w:type="spellStart"/>
            <w:r w:rsidRPr="00BF387F">
              <w:rPr>
                <w:sz w:val="24"/>
                <w:szCs w:val="24"/>
              </w:rPr>
              <w:t>ческого</w:t>
            </w:r>
            <w:proofErr w:type="spellEnd"/>
            <w:proofErr w:type="gramEnd"/>
            <w:r w:rsidRPr="00BF387F">
              <w:rPr>
                <w:sz w:val="24"/>
                <w:szCs w:val="24"/>
              </w:rPr>
              <w:t xml:space="preserve"> </w:t>
            </w:r>
            <w:proofErr w:type="spellStart"/>
            <w:r w:rsidRPr="00BF387F">
              <w:rPr>
                <w:sz w:val="24"/>
                <w:szCs w:val="24"/>
              </w:rPr>
              <w:lastRenderedPageBreak/>
              <w:t>планиро</w:t>
            </w:r>
            <w:r w:rsidR="00D877BB" w:rsidRPr="00BF387F">
              <w:rPr>
                <w:sz w:val="24"/>
                <w:szCs w:val="24"/>
              </w:rPr>
              <w:t>-</w:t>
            </w:r>
            <w:r w:rsidRPr="00BF387F">
              <w:rPr>
                <w:sz w:val="24"/>
                <w:szCs w:val="24"/>
              </w:rPr>
              <w:t>вания</w:t>
            </w:r>
            <w:proofErr w:type="spellEnd"/>
          </w:p>
        </w:tc>
      </w:tr>
      <w:tr w:rsidR="0031260C" w:rsidRPr="00BF387F" w14:paraId="674EE815" w14:textId="21C227A3" w:rsidTr="00A01A33">
        <w:tc>
          <w:tcPr>
            <w:tcW w:w="704" w:type="dxa"/>
          </w:tcPr>
          <w:p w14:paraId="1F656AF4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4" w:type="dxa"/>
          </w:tcPr>
          <w:p w14:paraId="2C2074AF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Герои Советского Союза, Герои Российской Федерации, полные кавалеры ордена Славы</w:t>
            </w:r>
          </w:p>
        </w:tc>
        <w:tc>
          <w:tcPr>
            <w:tcW w:w="1984" w:type="dxa"/>
            <w:vMerge w:val="restart"/>
          </w:tcPr>
          <w:p w14:paraId="74291671" w14:textId="674095E9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Стратегия социально-экономического развития городского округа Красноуфимск до 2035 года</w:t>
            </w:r>
          </w:p>
        </w:tc>
        <w:tc>
          <w:tcPr>
            <w:tcW w:w="1418" w:type="dxa"/>
            <w:vMerge w:val="restart"/>
          </w:tcPr>
          <w:p w14:paraId="3077573B" w14:textId="24E506D4" w:rsidR="0031260C" w:rsidRPr="00BF387F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BF387F">
              <w:rPr>
                <w:color w:val="auto"/>
                <w:sz w:val="24"/>
                <w:szCs w:val="24"/>
              </w:rPr>
              <w:t>П</w:t>
            </w:r>
            <w:r w:rsidR="0031260C" w:rsidRPr="00BF387F">
              <w:rPr>
                <w:color w:val="auto"/>
                <w:sz w:val="24"/>
                <w:szCs w:val="24"/>
              </w:rPr>
              <w:t>овыше</w:t>
            </w:r>
            <w:r w:rsidRPr="00BF387F">
              <w:rPr>
                <w:color w:val="auto"/>
                <w:sz w:val="24"/>
                <w:szCs w:val="24"/>
              </w:rPr>
              <w:t>-</w:t>
            </w:r>
            <w:proofErr w:type="spellStart"/>
            <w:r w:rsidR="0031260C" w:rsidRPr="00BF387F">
              <w:rPr>
                <w:color w:val="auto"/>
                <w:sz w:val="24"/>
                <w:szCs w:val="24"/>
              </w:rPr>
              <w:t>ние</w:t>
            </w:r>
            <w:proofErr w:type="spellEnd"/>
            <w:proofErr w:type="gramEnd"/>
            <w:r w:rsidR="0031260C" w:rsidRPr="00BF387F">
              <w:rPr>
                <w:color w:val="auto"/>
                <w:sz w:val="24"/>
                <w:szCs w:val="24"/>
              </w:rPr>
              <w:t xml:space="preserve"> качества жизни населения</w:t>
            </w:r>
          </w:p>
        </w:tc>
      </w:tr>
      <w:tr w:rsidR="0031260C" w:rsidRPr="00BF387F" w14:paraId="5646BEBF" w14:textId="6D5A430E" w:rsidTr="00A01A33">
        <w:tc>
          <w:tcPr>
            <w:tcW w:w="704" w:type="dxa"/>
          </w:tcPr>
          <w:p w14:paraId="592A515B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14:paraId="5717BBB5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ветераны и инвалиды Великой Отечественной войны, а также ветераны и инвалиды боевых действий</w:t>
            </w:r>
          </w:p>
        </w:tc>
        <w:tc>
          <w:tcPr>
            <w:tcW w:w="1984" w:type="dxa"/>
            <w:vMerge/>
          </w:tcPr>
          <w:p w14:paraId="4488FC60" w14:textId="29FA61E2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ACB5B02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451C7D93" w14:textId="266F3D5C" w:rsidTr="00A01A33">
        <w:tc>
          <w:tcPr>
            <w:tcW w:w="704" w:type="dxa"/>
          </w:tcPr>
          <w:p w14:paraId="7310975A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14:paraId="33AFE906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граждане, имеющие звание "Почетный гражданин городского округа Красноуфимск"</w:t>
            </w:r>
          </w:p>
        </w:tc>
        <w:tc>
          <w:tcPr>
            <w:tcW w:w="1984" w:type="dxa"/>
            <w:vMerge/>
          </w:tcPr>
          <w:p w14:paraId="7E8B67DD" w14:textId="702A7514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491BFE7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39F84D4D" w14:textId="367BAD5A" w:rsidTr="00A01A33">
        <w:tc>
          <w:tcPr>
            <w:tcW w:w="704" w:type="dxa"/>
          </w:tcPr>
          <w:p w14:paraId="710A46A4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14:paraId="1031D4D3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инвалиды I, II, III группы инвалидности</w:t>
            </w:r>
          </w:p>
        </w:tc>
        <w:tc>
          <w:tcPr>
            <w:tcW w:w="1984" w:type="dxa"/>
            <w:vMerge/>
          </w:tcPr>
          <w:p w14:paraId="62BE4F62" w14:textId="394722DC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1B62485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261EA209" w14:textId="03A3DF75" w:rsidTr="00A01A33">
        <w:tc>
          <w:tcPr>
            <w:tcW w:w="704" w:type="dxa"/>
          </w:tcPr>
          <w:p w14:paraId="05BA4FA1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14:paraId="064C67FB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инвалиды с детства</w:t>
            </w:r>
          </w:p>
        </w:tc>
        <w:tc>
          <w:tcPr>
            <w:tcW w:w="1984" w:type="dxa"/>
            <w:vMerge/>
          </w:tcPr>
          <w:p w14:paraId="3C3DB391" w14:textId="7BADBFEB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0C03683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35E57A58" w14:textId="28F82379" w:rsidTr="00A01A33">
        <w:tc>
          <w:tcPr>
            <w:tcW w:w="704" w:type="dxa"/>
          </w:tcPr>
          <w:p w14:paraId="003AFD61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14:paraId="630CA107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неработающие пенсионеры по старости</w:t>
            </w:r>
          </w:p>
        </w:tc>
        <w:tc>
          <w:tcPr>
            <w:tcW w:w="1984" w:type="dxa"/>
            <w:vMerge/>
          </w:tcPr>
          <w:p w14:paraId="768A622E" w14:textId="7C5B4576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275914D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0AC7497E" w14:textId="03542798" w:rsidTr="00A01A33">
        <w:tc>
          <w:tcPr>
            <w:tcW w:w="704" w:type="dxa"/>
          </w:tcPr>
          <w:p w14:paraId="3F9350B8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14:paraId="2B4660A3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физические лица, имеющие трех и более несовершеннолетних детей</w:t>
            </w:r>
          </w:p>
        </w:tc>
        <w:tc>
          <w:tcPr>
            <w:tcW w:w="1984" w:type="dxa"/>
            <w:vMerge/>
          </w:tcPr>
          <w:p w14:paraId="45F60915" w14:textId="08DAA9E8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E7FA5EB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09B08251" w14:textId="120D0EF4" w:rsidTr="00A01A33">
        <w:tc>
          <w:tcPr>
            <w:tcW w:w="704" w:type="dxa"/>
          </w:tcPr>
          <w:p w14:paraId="1A5B189A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14:paraId="60A7DA63" w14:textId="7BF43C5E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 xml:space="preserve">пенсионеры, имеющие звание "Ветерана труда" в соответствии с Федеральным </w:t>
            </w:r>
            <w:hyperlink r:id="rId8" w:history="1">
              <w:r w:rsidRPr="00BF387F">
                <w:rPr>
                  <w:color w:val="auto"/>
                  <w:sz w:val="24"/>
                  <w:szCs w:val="24"/>
                </w:rPr>
                <w:t>законом</w:t>
              </w:r>
            </w:hyperlink>
            <w:r w:rsidRPr="00BF387F">
              <w:rPr>
                <w:color w:val="auto"/>
                <w:sz w:val="24"/>
                <w:szCs w:val="24"/>
              </w:rPr>
              <w:t xml:space="preserve"> от 12</w:t>
            </w:r>
            <w:r w:rsidR="006A618E">
              <w:rPr>
                <w:color w:val="auto"/>
                <w:sz w:val="24"/>
                <w:szCs w:val="24"/>
              </w:rPr>
              <w:t xml:space="preserve"> января 1</w:t>
            </w:r>
            <w:r w:rsidRPr="00BF387F">
              <w:rPr>
                <w:color w:val="auto"/>
                <w:sz w:val="24"/>
                <w:szCs w:val="24"/>
              </w:rPr>
              <w:t>995</w:t>
            </w:r>
            <w:r w:rsidR="006A618E">
              <w:rPr>
                <w:color w:val="auto"/>
                <w:sz w:val="24"/>
                <w:szCs w:val="24"/>
              </w:rPr>
              <w:t xml:space="preserve"> года</w:t>
            </w:r>
            <w:r w:rsidRPr="00BF387F">
              <w:rPr>
                <w:color w:val="auto"/>
                <w:sz w:val="24"/>
                <w:szCs w:val="24"/>
              </w:rPr>
              <w:t xml:space="preserve"> N 5-ФЗ "О ветеранах"</w:t>
            </w:r>
          </w:p>
        </w:tc>
        <w:tc>
          <w:tcPr>
            <w:tcW w:w="1984" w:type="dxa"/>
            <w:vMerge/>
          </w:tcPr>
          <w:p w14:paraId="2271FAD5" w14:textId="765C6822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A03644F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2569E19F" w14:textId="0F2BF0FC" w:rsidTr="00A01A33">
        <w:tc>
          <w:tcPr>
            <w:tcW w:w="704" w:type="dxa"/>
          </w:tcPr>
          <w:p w14:paraId="53841519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14:paraId="200C9378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пенсионеры, имеющие звание "Труженик тыла"</w:t>
            </w:r>
          </w:p>
        </w:tc>
        <w:tc>
          <w:tcPr>
            <w:tcW w:w="1984" w:type="dxa"/>
            <w:vMerge/>
          </w:tcPr>
          <w:p w14:paraId="1D8228F4" w14:textId="019CA950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3C8B590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38D9C381" w14:textId="65EA09C3" w:rsidTr="00A01A33">
        <w:tc>
          <w:tcPr>
            <w:tcW w:w="704" w:type="dxa"/>
          </w:tcPr>
          <w:p w14:paraId="6A016774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14:paraId="0DE57818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лица, подвергшиеся политическим репрессиям</w:t>
            </w:r>
          </w:p>
        </w:tc>
        <w:tc>
          <w:tcPr>
            <w:tcW w:w="1984" w:type="dxa"/>
            <w:vMerge/>
          </w:tcPr>
          <w:p w14:paraId="373CF6ED" w14:textId="6098BC6C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E855D5F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14A93DC0" w14:textId="3D5BF60E" w:rsidTr="00A01A33">
        <w:tc>
          <w:tcPr>
            <w:tcW w:w="704" w:type="dxa"/>
          </w:tcPr>
          <w:p w14:paraId="152E0ACD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14:paraId="382945E8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военнослужащие, проходящие военную службу по призыву</w:t>
            </w:r>
          </w:p>
        </w:tc>
        <w:tc>
          <w:tcPr>
            <w:tcW w:w="1984" w:type="dxa"/>
            <w:vMerge/>
          </w:tcPr>
          <w:p w14:paraId="226B97BF" w14:textId="4373589B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BFB4A2F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029C33BA" w14:textId="4259B169" w:rsidTr="00A01A33">
        <w:tc>
          <w:tcPr>
            <w:tcW w:w="704" w:type="dxa"/>
          </w:tcPr>
          <w:p w14:paraId="3BB2AD8A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14:paraId="6F390559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председатели уличных и домовых комитетов</w:t>
            </w:r>
          </w:p>
        </w:tc>
        <w:tc>
          <w:tcPr>
            <w:tcW w:w="1984" w:type="dxa"/>
            <w:vMerge/>
          </w:tcPr>
          <w:p w14:paraId="798F1EC4" w14:textId="0AC5A22D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5F7D5CD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1A4E7BFB" w14:textId="0FD1C5FC" w:rsidTr="00A01A33">
        <w:tc>
          <w:tcPr>
            <w:tcW w:w="704" w:type="dxa"/>
          </w:tcPr>
          <w:p w14:paraId="3D79170D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14:paraId="2D4E0E06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граждане, получающие пенсию по случаю потери кормильца</w:t>
            </w:r>
          </w:p>
        </w:tc>
        <w:tc>
          <w:tcPr>
            <w:tcW w:w="1984" w:type="dxa"/>
            <w:vMerge/>
          </w:tcPr>
          <w:p w14:paraId="267CBC3F" w14:textId="327344F0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DA503F9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877BB" w:rsidRPr="00BF387F" w14:paraId="79FDE316" w14:textId="77777777" w:rsidTr="00A01A33">
        <w:tc>
          <w:tcPr>
            <w:tcW w:w="704" w:type="dxa"/>
          </w:tcPr>
          <w:p w14:paraId="7FCDF65B" w14:textId="1B5E87E1" w:rsidR="00D877BB" w:rsidRPr="00BF387F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14:paraId="1B70EB9C" w14:textId="00AEEAD4" w:rsidR="00D877BB" w:rsidRPr="00BF387F" w:rsidRDefault="00D877BB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 xml:space="preserve">граждане, достигшие возраста 60 и 55 лет (соответственно мужчины и женщины) и имеющие звание "Ветерана труда" в соответствии с Федеральным </w:t>
            </w:r>
            <w:hyperlink r:id="rId9" w:history="1">
              <w:r w:rsidRPr="00BF387F">
                <w:rPr>
                  <w:color w:val="auto"/>
                  <w:sz w:val="24"/>
                  <w:szCs w:val="24"/>
                </w:rPr>
                <w:t>законом</w:t>
              </w:r>
            </w:hyperlink>
            <w:r w:rsidRPr="00BF387F">
              <w:rPr>
                <w:color w:val="auto"/>
                <w:sz w:val="24"/>
                <w:szCs w:val="24"/>
              </w:rPr>
              <w:t xml:space="preserve"> от 12</w:t>
            </w:r>
            <w:r w:rsidR="006A618E">
              <w:rPr>
                <w:color w:val="auto"/>
                <w:sz w:val="24"/>
                <w:szCs w:val="24"/>
              </w:rPr>
              <w:t xml:space="preserve"> января </w:t>
            </w:r>
            <w:r w:rsidRPr="00BF387F">
              <w:rPr>
                <w:color w:val="auto"/>
                <w:sz w:val="24"/>
                <w:szCs w:val="24"/>
              </w:rPr>
              <w:t>1995</w:t>
            </w:r>
            <w:r w:rsidR="006A618E">
              <w:rPr>
                <w:color w:val="auto"/>
                <w:sz w:val="24"/>
                <w:szCs w:val="24"/>
              </w:rPr>
              <w:t xml:space="preserve"> года</w:t>
            </w:r>
            <w:r w:rsidRPr="00BF387F">
              <w:rPr>
                <w:color w:val="auto"/>
                <w:sz w:val="24"/>
                <w:szCs w:val="24"/>
              </w:rPr>
              <w:t xml:space="preserve"> N 5-ФЗ "О ветеранах"</w:t>
            </w:r>
          </w:p>
        </w:tc>
        <w:tc>
          <w:tcPr>
            <w:tcW w:w="1984" w:type="dxa"/>
            <w:vMerge/>
          </w:tcPr>
          <w:p w14:paraId="560B7E89" w14:textId="77777777" w:rsidR="00D877BB" w:rsidRPr="00BF387F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20236D2" w14:textId="77777777" w:rsidR="00D877BB" w:rsidRPr="00BF387F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7AA8E944" w14:textId="3E9666D6" w:rsidTr="00A01A33">
        <w:tc>
          <w:tcPr>
            <w:tcW w:w="704" w:type="dxa"/>
          </w:tcPr>
          <w:p w14:paraId="4FF6FD69" w14:textId="619C8C49" w:rsidR="0031260C" w:rsidRPr="00BF387F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14:paraId="1F15DBD2" w14:textId="34111E1F" w:rsidR="0031260C" w:rsidRPr="00BF387F" w:rsidRDefault="00D877BB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садоводческие и огороднические некоммерческие товарищества в отношении земель под дорогами, системами электроснабжения, газоснабжения, водоснабжения, связи и другими объектами общего пользования садоводческих и огороднических некоммерческих товариществ</w:t>
            </w:r>
          </w:p>
        </w:tc>
        <w:tc>
          <w:tcPr>
            <w:tcW w:w="1984" w:type="dxa"/>
            <w:vMerge/>
          </w:tcPr>
          <w:p w14:paraId="249EC99A" w14:textId="64018168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AF3F17E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bookmarkEnd w:id="0"/>
    </w:tbl>
    <w:p w14:paraId="1590009F" w14:textId="77777777" w:rsidR="00B72F19" w:rsidRPr="00F57382" w:rsidRDefault="00B72F19" w:rsidP="00B72F19">
      <w:pPr>
        <w:pStyle w:val="40"/>
        <w:shd w:val="clear" w:color="auto" w:fill="auto"/>
        <w:spacing w:before="0" w:line="240" w:lineRule="auto"/>
        <w:ind w:left="709" w:firstLine="0"/>
        <w:rPr>
          <w:rFonts w:ascii="Liberation Serif" w:hAnsi="Liberation Serif"/>
          <w:b/>
          <w:bCs/>
        </w:rPr>
      </w:pPr>
    </w:p>
    <w:p w14:paraId="31BD6D83" w14:textId="29175C9B" w:rsidR="00EA0FA4" w:rsidRPr="00F57382" w:rsidRDefault="00EA0FA4" w:rsidP="00B351B6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bCs/>
          <w:color w:val="auto"/>
        </w:rPr>
      </w:pPr>
      <w:r w:rsidRPr="00F57382">
        <w:rPr>
          <w:rFonts w:ascii="Liberation Serif" w:hAnsi="Liberation Serif"/>
          <w:b/>
          <w:bCs/>
          <w:color w:val="auto"/>
        </w:rPr>
        <w:t>1.1.2 Востребованность социальных налоговых расходов</w:t>
      </w:r>
    </w:p>
    <w:p w14:paraId="01657CE3" w14:textId="59F46030" w:rsidR="00EA0FA4" w:rsidRPr="00967BBF" w:rsidRDefault="00EA0FA4" w:rsidP="00D877BB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color w:val="000000" w:themeColor="text1"/>
          <w:sz w:val="28"/>
          <w:szCs w:val="28"/>
        </w:rPr>
      </w:pPr>
      <w:r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По физическим</w:t>
      </w:r>
      <w:r w:rsidR="00D877B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и </w:t>
      </w:r>
      <w:proofErr w:type="gramStart"/>
      <w:r w:rsidR="00D877B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юридическим </w:t>
      </w:r>
      <w:r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лицам</w:t>
      </w:r>
      <w:proofErr w:type="gramEnd"/>
      <w:r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льготы, определяемые социальными налоговыми расходами, предоставляются в виде полного освобождения от уплаты </w:t>
      </w:r>
      <w:r w:rsidR="00E80088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земельного </w:t>
      </w:r>
      <w:r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налога отдельным категориям налогоплательщиков, относящимся к социально незащищенным группам населения.</w:t>
      </w:r>
      <w:r w:rsidR="00E80088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Данные о </w:t>
      </w:r>
      <w:proofErr w:type="gramStart"/>
      <w:r w:rsidR="00E80088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количестве  налогоплательщиков</w:t>
      </w:r>
      <w:proofErr w:type="gramEnd"/>
      <w:r w:rsidR="00E80088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и суммах предоставленных льгот  представлено в таблиц</w:t>
      </w:r>
      <w:r w:rsidR="006A618E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ах </w:t>
      </w:r>
      <w:r w:rsidR="006C3657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1</w:t>
      </w:r>
      <w:r w:rsidR="006A618E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и 2</w:t>
      </w:r>
      <w:r w:rsidR="006C3657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.</w:t>
      </w:r>
    </w:p>
    <w:p w14:paraId="69AD594B" w14:textId="605528EE" w:rsidR="00491E6A" w:rsidRPr="00D4498B" w:rsidRDefault="00EA0FA4" w:rsidP="00D877BB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bookmarkStart w:id="1" w:name="_Hlk112416578"/>
      <w:r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Согласно </w:t>
      </w:r>
      <w:r w:rsidR="0045218F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таблице 1</w:t>
      </w:r>
      <w:r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45218F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количество льготников </w:t>
      </w:r>
      <w:r w:rsidR="00D877B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(физических лиц) </w:t>
      </w:r>
      <w:r w:rsidR="0045218F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за 202</w:t>
      </w:r>
      <w:r w:rsidR="00070818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="0045218F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 </w:t>
      </w:r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снизилось по сравнению с прошлым годом на 4,1</w:t>
      </w:r>
      <w:proofErr w:type="gramStart"/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% </w:t>
      </w:r>
      <w:r w:rsidR="00070818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и</w:t>
      </w:r>
      <w:proofErr w:type="gramEnd"/>
      <w:r w:rsidR="00070818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45218F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составило 2</w:t>
      </w:r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314</w:t>
      </w:r>
      <w:r w:rsidR="0045218F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человек</w:t>
      </w:r>
      <w:r w:rsidR="00070818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(202</w:t>
      </w:r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="00070818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– 24</w:t>
      </w:r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13</w:t>
      </w:r>
      <w:r w:rsidR="00070818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чел.)</w:t>
      </w:r>
      <w:r w:rsidR="0045218F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, </w:t>
      </w:r>
      <w:r w:rsidR="00070818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что составляет 1</w:t>
      </w:r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8,5</w:t>
      </w:r>
      <w:r w:rsidR="00491E6A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% к общему количеству налогоплательщиков – физических лиц</w:t>
      </w:r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(в 2022 году – 19,9%)</w:t>
      </w:r>
      <w:r w:rsidR="00491E6A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  <w:r w:rsidR="0045218F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875182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В период 201</w:t>
      </w:r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9</w:t>
      </w:r>
      <w:r w:rsidR="00875182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-2020 годов количество льготников   оставалось относительно стабильным в пределах 1630-1730 человек, доля льготников в общем количестве налогоплательщиков данной категории колебалась в пределах 14,3 – 15,</w:t>
      </w:r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0</w:t>
      </w:r>
      <w:r w:rsidR="00875182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%. </w:t>
      </w:r>
      <w:r w:rsidR="00491E6A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Рост </w:t>
      </w:r>
      <w:r w:rsidR="00491E6A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lastRenderedPageBreak/>
        <w:t>в 2021 году обусловлен увеличением численности льготников</w:t>
      </w:r>
      <w:r w:rsidR="003136AA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категории</w:t>
      </w:r>
      <w:proofErr w:type="gramStart"/>
      <w:r w:rsidR="003136AA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491E6A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 «</w:t>
      </w:r>
      <w:proofErr w:type="gramEnd"/>
      <w:r w:rsidR="00491E6A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неработающие пенсионеры по старости» (рост в 2,58 раза)</w:t>
      </w:r>
      <w:r w:rsidR="00731D24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и доля льготников данной категории в общей численности налогоплательщиков увеличилась до 20,</w:t>
      </w:r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="00731D24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%</w:t>
      </w:r>
      <w:r w:rsidR="00491E6A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. </w:t>
      </w:r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С 2021 года по 2023 год количество льготников сохраняется в пределах 2300-2400 человек, а </w:t>
      </w:r>
      <w:proofErr w:type="gramStart"/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доля  </w:t>
      </w:r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льготников</w:t>
      </w:r>
      <w:proofErr w:type="gramEnd"/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в общем количестве налогоплательщиков данной категории колеб</w:t>
      </w:r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>лется</w:t>
      </w:r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в пределах</w:t>
      </w:r>
      <w:r w:rsidR="00D4498B" w:rsidRPr="00D4498B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18,5 – 20,2%.</w:t>
      </w:r>
    </w:p>
    <w:p w14:paraId="31B9A817" w14:textId="2C6E81FC" w:rsidR="003136AA" w:rsidRPr="009244D5" w:rsidRDefault="003136AA" w:rsidP="00D877BB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</w:pP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Общий объем налогового расхода по земельному налогу за 202</w:t>
      </w:r>
      <w:r w:rsidR="00D4498B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3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год, предоставленной данной категории физических лиц, составил 5</w:t>
      </w:r>
      <w:r w:rsidR="00875182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1</w:t>
      </w:r>
      <w:r w:rsidR="00D4498B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9,7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тыс. рублей, или </w:t>
      </w:r>
      <w:r w:rsidR="00D4498B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101,1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% к уровню 202</w:t>
      </w:r>
      <w:r w:rsidR="00D4498B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года. Доля налогового расхода в общей величине налога, предъявленного к уплате физическими лицами, составляет </w:t>
      </w:r>
      <w:r w:rsidR="00875182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8,</w:t>
      </w:r>
      <w:r w:rsidR="009244D5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8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%</w:t>
      </w:r>
      <w:r w:rsidR="009244D5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и практически сохранилась на уровне прошлого года – 8,6%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. В период 201</w:t>
      </w:r>
      <w:r w:rsidR="009244D5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9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-2020 </w:t>
      </w:r>
      <w:proofErr w:type="gramStart"/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годов  объем</w:t>
      </w:r>
      <w:proofErr w:type="gramEnd"/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налогового расхода сохранялся  </w:t>
      </w:r>
      <w:r w:rsidR="00C36320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на уровне 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875182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52</w:t>
      </w:r>
      <w:r w:rsidR="00731D24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3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,0</w:t>
      </w:r>
      <w:r w:rsidR="00731D24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-</w:t>
      </w:r>
      <w:r w:rsidR="00731D24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58</w:t>
      </w:r>
      <w:r w:rsidR="00731D24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3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,0 тыс. рублей, а доля  налогового расхода в общей </w:t>
      </w:r>
      <w:r w:rsidR="00C92AF3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величине налога, предъявленного к уплате </w:t>
      </w:r>
      <w:r w:rsidR="00C36320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в пределах</w:t>
      </w:r>
      <w:r w:rsidR="00183F67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9244D5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6,6</w:t>
      </w:r>
      <w:r w:rsidR="00183F67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-6,8</w:t>
      </w:r>
      <w:r w:rsidR="00191F10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183F67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%.</w:t>
      </w:r>
      <w:r w:rsidR="00C92AF3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</w:p>
    <w:p w14:paraId="2D74D0C1" w14:textId="38AF9853" w:rsidR="00EA0FA4" w:rsidRPr="00731D24" w:rsidRDefault="0045218F" w:rsidP="00D877BB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Данные показатели свидетельствуют о востребованности указанного налогового расхода.</w:t>
      </w:r>
      <w:r w:rsidR="00491E6A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</w:p>
    <w:bookmarkEnd w:id="1"/>
    <w:p w14:paraId="75DD4B98" w14:textId="77777777" w:rsidR="00F42CCF" w:rsidRPr="00E45EC8" w:rsidRDefault="00F42CCF" w:rsidP="00F42CCF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  <w:highlight w:val="yellow"/>
        </w:rPr>
      </w:pPr>
    </w:p>
    <w:p w14:paraId="3F78FABB" w14:textId="57744BD1" w:rsidR="00F42CCF" w:rsidRPr="009244D5" w:rsidRDefault="00F42CCF" w:rsidP="00F42CCF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Согласно таблице </w:t>
      </w:r>
      <w:r w:rsidR="00191F10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количество льготников (юридиче</w:t>
      </w:r>
      <w:r w:rsidR="00191F10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с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ких лиц) за 202</w:t>
      </w:r>
      <w:r w:rsidR="009244D5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3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 </w:t>
      </w:r>
      <w:r w:rsidR="0030421C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и сохранилось на уровне 202</w:t>
      </w:r>
      <w:r w:rsidR="009244D5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="0030421C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 и 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составило 6 единиц и </w:t>
      </w:r>
      <w:r w:rsidR="00191F10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4,4</w:t>
      </w:r>
      <w:r w:rsidR="006B4145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% к общему количеству налогоплательщиков – юридических лиц. В период 201</w:t>
      </w:r>
      <w:r w:rsidR="009244D5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9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-2020 годов количество </w:t>
      </w:r>
      <w:r w:rsidR="000B5330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юридических лиц было стабильным - 3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. </w:t>
      </w:r>
      <w:r w:rsidR="0030421C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Рост в 2021 году обусловлен увеличением садоводческих товариществ, которые переоформили земельные участки из аренды в собственность (рост в 2,0 раза).</w:t>
      </w:r>
    </w:p>
    <w:p w14:paraId="1F37A749" w14:textId="1E1F9AAD" w:rsidR="00F42CCF" w:rsidRPr="009244D5" w:rsidRDefault="00F42CCF" w:rsidP="00F42CCF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</w:pP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Общий объем налогового расхода по земельному налогу за 202</w:t>
      </w:r>
      <w:r w:rsidR="009244D5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3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год, предоставленной данной категории </w:t>
      </w:r>
      <w:proofErr w:type="gramStart"/>
      <w:r w:rsidR="000B5330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юридических 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лиц</w:t>
      </w:r>
      <w:proofErr w:type="gramEnd"/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, составил </w:t>
      </w:r>
      <w:r w:rsidR="009244D5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3</w:t>
      </w:r>
      <w:r w:rsidR="000B5330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,4</w:t>
      </w:r>
      <w:r w:rsidR="009244D5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8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тыс. рублей</w:t>
      </w:r>
      <w:r w:rsidR="0030421C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Доля налогового расхода в общей величине налога, предъявленного к уплате </w:t>
      </w:r>
      <w:proofErr w:type="gramStart"/>
      <w:r w:rsidR="000B5330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юридическими 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лицами</w:t>
      </w:r>
      <w:proofErr w:type="gramEnd"/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, состав</w:t>
      </w:r>
      <w:r w:rsidR="0080456F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ляет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E03187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0,</w:t>
      </w:r>
      <w:r w:rsidR="009244D5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07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%. В период 201</w:t>
      </w:r>
      <w:r w:rsidR="009244D5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9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-2020 </w:t>
      </w:r>
      <w:proofErr w:type="gramStart"/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годов  объем</w:t>
      </w:r>
      <w:proofErr w:type="gramEnd"/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налогового расхода сохранялся  </w:t>
      </w:r>
      <w:r w:rsidR="009244D5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в размере </w:t>
      </w:r>
      <w:r w:rsidR="006B4145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38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,0 тыс. рублей, а доля  налогового расхода в общей величине налога, предъявленного к уплате </w:t>
      </w:r>
      <w:r w:rsidR="0080456F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-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6B4145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0,3</w:t>
      </w: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%.  </w:t>
      </w:r>
      <w:r w:rsidR="0030421C"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Снижение с 2021 года обусловлено   снижением кадастровой стоимости земельных участков в отношении садоводческих товариществ.</w:t>
      </w:r>
    </w:p>
    <w:p w14:paraId="35195CB5" w14:textId="77777777" w:rsidR="00F42CCF" w:rsidRPr="003136AA" w:rsidRDefault="00F42CCF" w:rsidP="00F42CCF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9244D5">
        <w:rPr>
          <w:rFonts w:ascii="Liberation Serif" w:hAnsi="Liberation Serif" w:cs="Times New Roman"/>
          <w:color w:val="000000" w:themeColor="text1"/>
          <w:sz w:val="28"/>
          <w:szCs w:val="28"/>
        </w:rPr>
        <w:t>Данные показатели свидетельствуют о востребованности указанного налогового расхода.</w:t>
      </w:r>
      <w:r w:rsidRPr="003136A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</w:p>
    <w:p w14:paraId="52C807B4" w14:textId="77777777" w:rsidR="00EA0FA4" w:rsidRPr="000F6C9C" w:rsidRDefault="00EA0FA4" w:rsidP="00230DCD">
      <w:pPr>
        <w:pStyle w:val="40"/>
        <w:shd w:val="clear" w:color="auto" w:fill="auto"/>
        <w:spacing w:before="0" w:line="240" w:lineRule="auto"/>
        <w:ind w:firstLine="567"/>
        <w:rPr>
          <w:b/>
          <w:bCs/>
        </w:rPr>
      </w:pPr>
    </w:p>
    <w:p w14:paraId="5EDC5456" w14:textId="00487DD4" w:rsidR="00EA0FA4" w:rsidRPr="000F6C9C" w:rsidRDefault="00EA0FA4" w:rsidP="00B351B6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</w:rPr>
      </w:pPr>
      <w:r w:rsidRPr="000F6C9C">
        <w:rPr>
          <w:b/>
          <w:bCs/>
        </w:rPr>
        <w:t>1.1.3 Отсутствие значимых отрицательных внешних эффектов</w:t>
      </w:r>
    </w:p>
    <w:p w14:paraId="1B227EA2" w14:textId="5E65E6F6" w:rsidR="00EA0FA4" w:rsidRPr="000F6C9C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bCs/>
          <w:sz w:val="28"/>
          <w:szCs w:val="28"/>
        </w:rPr>
      </w:pPr>
      <w:r w:rsidRPr="000F6C9C">
        <w:rPr>
          <w:rStyle w:val="FontStyle38"/>
          <w:sz w:val="28"/>
          <w:szCs w:val="28"/>
        </w:rPr>
        <w:t xml:space="preserve">Социальные налоговые расходы не носят экономического характера и не оказывают отрицательного влияния на показатели достижения целей социально-экономической политики </w:t>
      </w:r>
      <w:r w:rsidR="004803CA">
        <w:rPr>
          <w:rStyle w:val="FontStyle38"/>
          <w:sz w:val="28"/>
          <w:szCs w:val="28"/>
        </w:rPr>
        <w:t>городского округа</w:t>
      </w:r>
      <w:r w:rsidR="003E1544">
        <w:rPr>
          <w:rStyle w:val="FontStyle38"/>
          <w:sz w:val="28"/>
          <w:szCs w:val="28"/>
        </w:rPr>
        <w:t xml:space="preserve"> Красноуфимск</w:t>
      </w:r>
      <w:r w:rsidRPr="000F6C9C">
        <w:rPr>
          <w:rStyle w:val="FontStyle38"/>
          <w:sz w:val="28"/>
          <w:szCs w:val="28"/>
        </w:rPr>
        <w:t>, и их эффективность определяется социальной значимостью.</w:t>
      </w:r>
    </w:p>
    <w:p w14:paraId="1560CFFE" w14:textId="77777777" w:rsidR="00EA0FA4" w:rsidRPr="00C93A0C" w:rsidRDefault="00EA0FA4" w:rsidP="00230DCD">
      <w:pPr>
        <w:pStyle w:val="40"/>
        <w:shd w:val="clear" w:color="auto" w:fill="auto"/>
        <w:spacing w:before="0" w:line="240" w:lineRule="auto"/>
        <w:ind w:firstLine="567"/>
        <w:rPr>
          <w:b/>
          <w:bCs/>
          <w:sz w:val="16"/>
          <w:szCs w:val="16"/>
        </w:rPr>
      </w:pPr>
    </w:p>
    <w:p w14:paraId="3E17ED29" w14:textId="77777777" w:rsidR="00EA0FA4" w:rsidRPr="00A129AD" w:rsidRDefault="00EA0FA4" w:rsidP="00A77DC5">
      <w:pPr>
        <w:pStyle w:val="40"/>
        <w:numPr>
          <w:ilvl w:val="1"/>
          <w:numId w:val="7"/>
        </w:numPr>
        <w:shd w:val="clear" w:color="auto" w:fill="auto"/>
        <w:spacing w:before="0" w:line="240" w:lineRule="auto"/>
        <w:ind w:left="993" w:hanging="709"/>
        <w:jc w:val="center"/>
        <w:rPr>
          <w:b/>
          <w:color w:val="000000" w:themeColor="text1"/>
        </w:rPr>
      </w:pPr>
      <w:r w:rsidRPr="00A129AD">
        <w:rPr>
          <w:b/>
          <w:color w:val="000000" w:themeColor="text1"/>
        </w:rPr>
        <w:t>Оценка результативности социальных налоговых расходов</w:t>
      </w:r>
    </w:p>
    <w:p w14:paraId="7DDC179E" w14:textId="5C988753" w:rsidR="00EA0FA4" w:rsidRPr="0035312B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35312B">
        <w:rPr>
          <w:rStyle w:val="FontStyle38"/>
          <w:rFonts w:ascii="Liberation Serif" w:hAnsi="Liberation Serif"/>
          <w:sz w:val="28"/>
          <w:szCs w:val="28"/>
        </w:rPr>
        <w:t>Оценка результативности производится на основании влияния налогового расхода на результаты реализации соответствующей муниципальной программы (ее структурных элементов), либо достижени</w:t>
      </w:r>
      <w:r w:rsidR="00AD3B43" w:rsidRPr="0035312B">
        <w:rPr>
          <w:rStyle w:val="FontStyle38"/>
          <w:rFonts w:ascii="Liberation Serif" w:hAnsi="Liberation Serif"/>
          <w:sz w:val="28"/>
          <w:szCs w:val="28"/>
        </w:rPr>
        <w:t>и</w:t>
      </w:r>
      <w:r w:rsidRPr="0035312B">
        <w:rPr>
          <w:rStyle w:val="FontStyle38"/>
          <w:rFonts w:ascii="Liberation Serif" w:hAnsi="Liberation Serif"/>
          <w:sz w:val="28"/>
          <w:szCs w:val="28"/>
        </w:rPr>
        <w:t xml:space="preserve"> иных целей социально-экономической политики </w:t>
      </w:r>
      <w:r w:rsidR="0080456F" w:rsidRPr="0035312B">
        <w:rPr>
          <w:rStyle w:val="FontStyle38"/>
          <w:rFonts w:ascii="Liberation Serif" w:hAnsi="Liberation Serif"/>
          <w:sz w:val="28"/>
          <w:szCs w:val="28"/>
        </w:rPr>
        <w:t>муниципального</w:t>
      </w:r>
      <w:r w:rsidRPr="0035312B">
        <w:rPr>
          <w:rStyle w:val="FontStyle38"/>
          <w:rFonts w:ascii="Liberation Serif" w:hAnsi="Liberation Serif"/>
          <w:sz w:val="28"/>
          <w:szCs w:val="28"/>
        </w:rPr>
        <w:t xml:space="preserve"> образования, не отнесенных к </w:t>
      </w:r>
      <w:r w:rsidRPr="0035312B">
        <w:rPr>
          <w:rStyle w:val="FontStyle38"/>
          <w:rFonts w:ascii="Liberation Serif" w:hAnsi="Liberation Serif"/>
          <w:sz w:val="28"/>
          <w:szCs w:val="28"/>
        </w:rPr>
        <w:lastRenderedPageBreak/>
        <w:t>действующим муниципальным программам</w:t>
      </w:r>
      <w:r w:rsidR="0018310B" w:rsidRPr="0035312B">
        <w:rPr>
          <w:rStyle w:val="FontStyle38"/>
          <w:rFonts w:ascii="Liberation Serif" w:hAnsi="Liberation Serif"/>
          <w:sz w:val="28"/>
          <w:szCs w:val="28"/>
        </w:rPr>
        <w:t>,</w:t>
      </w:r>
      <w:r w:rsidRPr="0035312B">
        <w:rPr>
          <w:rStyle w:val="FontStyle38"/>
          <w:rFonts w:ascii="Liberation Serif" w:hAnsi="Liberation Serif"/>
          <w:sz w:val="28"/>
          <w:szCs w:val="28"/>
        </w:rPr>
        <w:t xml:space="preserve"> и включает оценку социальной, экономической или бюджетной эффективности налогового расхода.</w:t>
      </w:r>
    </w:p>
    <w:p w14:paraId="7F82F364" w14:textId="77777777" w:rsidR="00EA0FA4" w:rsidRPr="0035312B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color w:val="000000" w:themeColor="text1"/>
          <w:sz w:val="28"/>
          <w:szCs w:val="28"/>
        </w:rPr>
      </w:pPr>
      <w:r w:rsidRPr="0035312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Целью социального налогового расхода является социальная поддержка незащищенных групп населения.</w:t>
      </w:r>
    </w:p>
    <w:p w14:paraId="5DC05237" w14:textId="61C739F3" w:rsidR="00EA0FA4" w:rsidRPr="000A5F9D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color w:val="000000" w:themeColor="text1"/>
          <w:sz w:val="28"/>
          <w:szCs w:val="28"/>
        </w:rPr>
      </w:pPr>
      <w:r w:rsidRPr="0035312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Применение налогового расхода способству</w:t>
      </w:r>
      <w:r w:rsidR="00C93A0C" w:rsidRPr="0035312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е</w:t>
      </w:r>
      <w:r w:rsidRPr="0035312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т снижению налогового бремени населения, повышению уровня доходов и качества жизни граждан, </w:t>
      </w:r>
      <w:r w:rsidRPr="0035312B">
        <w:rPr>
          <w:rStyle w:val="FontStyle38"/>
          <w:rFonts w:ascii="Liberation Serif" w:hAnsi="Liberation Serif"/>
          <w:sz w:val="28"/>
          <w:szCs w:val="28"/>
        </w:rPr>
        <w:t>социальной защищенности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населения,</w:t>
      </w:r>
      <w:r w:rsidRPr="000A5F9D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снижению социального неравенства, что соответствует направлению социально-экономической политики муниципального образования.</w:t>
      </w:r>
    </w:p>
    <w:p w14:paraId="5C08ED18" w14:textId="5E4778E9" w:rsidR="007B5832" w:rsidRPr="009244D5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9244D5">
        <w:rPr>
          <w:rStyle w:val="FontStyle38"/>
          <w:rFonts w:ascii="Liberation Serif" w:hAnsi="Liberation Serif"/>
          <w:sz w:val="28"/>
          <w:szCs w:val="28"/>
        </w:rPr>
        <w:t>В результате действия налогового расхода одним физическим лицом, относящимся к категории социально незащищенного населения, применившим налоговую льготу</w:t>
      </w:r>
      <w:r w:rsidR="00B351B6" w:rsidRPr="009244D5">
        <w:rPr>
          <w:rStyle w:val="FontStyle38"/>
          <w:rFonts w:ascii="Liberation Serif" w:hAnsi="Liberation Serif"/>
          <w:sz w:val="28"/>
          <w:szCs w:val="28"/>
        </w:rPr>
        <w:t xml:space="preserve"> по земельному налогу</w:t>
      </w:r>
      <w:r w:rsidRPr="009244D5">
        <w:rPr>
          <w:rStyle w:val="FontStyle38"/>
          <w:rFonts w:ascii="Liberation Serif" w:hAnsi="Liberation Serif"/>
          <w:sz w:val="28"/>
          <w:szCs w:val="28"/>
        </w:rPr>
        <w:t>, получен</w:t>
      </w:r>
      <w:r w:rsidR="00750900" w:rsidRPr="009244D5">
        <w:rPr>
          <w:rStyle w:val="FontStyle38"/>
          <w:rFonts w:ascii="Liberation Serif" w:hAnsi="Liberation Serif"/>
          <w:sz w:val="28"/>
          <w:szCs w:val="28"/>
        </w:rPr>
        <w:t xml:space="preserve"> дополнительный доход в среднем:</w:t>
      </w:r>
    </w:p>
    <w:p w14:paraId="245748D1" w14:textId="577FAC8E" w:rsidR="00183F67" w:rsidRPr="009244D5" w:rsidRDefault="00183F67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bookmarkStart w:id="2" w:name="_Hlk112577092"/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- за 2019 </w:t>
      </w:r>
      <w:proofErr w:type="gramStart"/>
      <w:r w:rsidRPr="009244D5">
        <w:rPr>
          <w:rStyle w:val="FontStyle38"/>
          <w:rFonts w:ascii="Liberation Serif" w:hAnsi="Liberation Serif"/>
          <w:sz w:val="28"/>
          <w:szCs w:val="28"/>
        </w:rPr>
        <w:t>год  -</w:t>
      </w:r>
      <w:proofErr w:type="gramEnd"/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 309,3 рублей;</w:t>
      </w:r>
    </w:p>
    <w:p w14:paraId="5D7C9EE3" w14:textId="504046E0" w:rsidR="002310B6" w:rsidRPr="009244D5" w:rsidRDefault="002310B6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- за 2020 год – </w:t>
      </w:r>
      <w:r w:rsidR="00183F67" w:rsidRPr="009244D5">
        <w:rPr>
          <w:rStyle w:val="FontStyle38"/>
          <w:rFonts w:ascii="Liberation Serif" w:hAnsi="Liberation Serif"/>
          <w:sz w:val="28"/>
          <w:szCs w:val="28"/>
        </w:rPr>
        <w:t>320,8</w:t>
      </w:r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</w:p>
    <w:p w14:paraId="10E85D42" w14:textId="58704DD1" w:rsidR="007B5832" w:rsidRPr="009244D5" w:rsidRDefault="007B5832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9244D5">
        <w:rPr>
          <w:rStyle w:val="FontStyle38"/>
          <w:rFonts w:ascii="Liberation Serif" w:hAnsi="Liberation Serif"/>
          <w:sz w:val="28"/>
          <w:szCs w:val="28"/>
        </w:rPr>
        <w:t>- за 20</w:t>
      </w:r>
      <w:r w:rsidR="00183F67" w:rsidRPr="009244D5">
        <w:rPr>
          <w:rStyle w:val="FontStyle38"/>
          <w:rFonts w:ascii="Liberation Serif" w:hAnsi="Liberation Serif"/>
          <w:sz w:val="28"/>
          <w:szCs w:val="28"/>
        </w:rPr>
        <w:t>21</w:t>
      </w:r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 год – </w:t>
      </w:r>
      <w:r w:rsidR="00183F67" w:rsidRPr="009244D5">
        <w:rPr>
          <w:rStyle w:val="FontStyle38"/>
          <w:rFonts w:ascii="Liberation Serif" w:hAnsi="Liberation Serif"/>
          <w:sz w:val="28"/>
          <w:szCs w:val="28"/>
        </w:rPr>
        <w:t>220,4</w:t>
      </w:r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  <w:r w:rsidR="00E45EC8" w:rsidRPr="009244D5">
        <w:rPr>
          <w:rStyle w:val="FontStyle38"/>
          <w:rFonts w:ascii="Liberation Serif" w:hAnsi="Liberation Serif"/>
          <w:sz w:val="28"/>
          <w:szCs w:val="28"/>
        </w:rPr>
        <w:t>;</w:t>
      </w:r>
    </w:p>
    <w:bookmarkEnd w:id="2"/>
    <w:p w14:paraId="010388E1" w14:textId="77777777" w:rsidR="00B82DF2" w:rsidRPr="009244D5" w:rsidRDefault="00E45EC8" w:rsidP="00E45EC8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9244D5">
        <w:rPr>
          <w:rStyle w:val="FontStyle38"/>
          <w:rFonts w:ascii="Liberation Serif" w:hAnsi="Liberation Serif"/>
          <w:sz w:val="28"/>
          <w:szCs w:val="28"/>
        </w:rPr>
        <w:t>- за 2022 год – 2</w:t>
      </w:r>
      <w:r w:rsidR="0030421C" w:rsidRPr="009244D5">
        <w:rPr>
          <w:rStyle w:val="FontStyle38"/>
          <w:rFonts w:ascii="Liberation Serif" w:hAnsi="Liberation Serif"/>
          <w:sz w:val="28"/>
          <w:szCs w:val="28"/>
        </w:rPr>
        <w:t>13,1</w:t>
      </w:r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  <w:r w:rsidR="00B82DF2" w:rsidRPr="009244D5">
        <w:rPr>
          <w:rStyle w:val="FontStyle38"/>
          <w:rFonts w:ascii="Liberation Serif" w:hAnsi="Liberation Serif"/>
          <w:sz w:val="28"/>
          <w:szCs w:val="28"/>
        </w:rPr>
        <w:t>;</w:t>
      </w:r>
    </w:p>
    <w:p w14:paraId="609262F4" w14:textId="37F7C454" w:rsidR="00E45EC8" w:rsidRPr="000A5F9D" w:rsidRDefault="00B82DF2" w:rsidP="00E45EC8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- за 2023 год </w:t>
      </w:r>
      <w:r w:rsidR="009244D5" w:rsidRPr="009244D5">
        <w:rPr>
          <w:rStyle w:val="FontStyle38"/>
          <w:rFonts w:ascii="Liberation Serif" w:hAnsi="Liberation Serif"/>
          <w:sz w:val="28"/>
          <w:szCs w:val="28"/>
        </w:rPr>
        <w:t>–</w:t>
      </w:r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9244D5" w:rsidRPr="009244D5">
        <w:rPr>
          <w:rStyle w:val="FontStyle38"/>
          <w:rFonts w:ascii="Liberation Serif" w:hAnsi="Liberation Serif"/>
          <w:sz w:val="28"/>
          <w:szCs w:val="28"/>
        </w:rPr>
        <w:t xml:space="preserve">224,6 </w:t>
      </w:r>
      <w:r w:rsidRPr="009244D5">
        <w:rPr>
          <w:rStyle w:val="FontStyle38"/>
          <w:rFonts w:ascii="Liberation Serif" w:hAnsi="Liberation Serif"/>
          <w:sz w:val="28"/>
          <w:szCs w:val="28"/>
        </w:rPr>
        <w:t>рублей</w:t>
      </w:r>
      <w:r w:rsidR="00E45EC8" w:rsidRPr="009244D5">
        <w:rPr>
          <w:rStyle w:val="FontStyle38"/>
          <w:rFonts w:ascii="Liberation Serif" w:hAnsi="Liberation Serif"/>
          <w:sz w:val="28"/>
          <w:szCs w:val="28"/>
        </w:rPr>
        <w:t>.</w:t>
      </w:r>
    </w:p>
    <w:p w14:paraId="4885074C" w14:textId="294D05C8" w:rsidR="00EA0FA4" w:rsidRPr="000A5F9D" w:rsidRDefault="00A129AD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Несмотря 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>на  незначительную</w:t>
      </w:r>
      <w:proofErr w:type="gramEnd"/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сумму льгот на одного человека, но учитывая, что в семье может быть несколько льготников, то можно считать,  что </w:t>
      </w:r>
      <w:r w:rsidR="00EA0FA4" w:rsidRPr="000A5F9D">
        <w:rPr>
          <w:rStyle w:val="FontStyle38"/>
          <w:rFonts w:ascii="Liberation Serif" w:hAnsi="Liberation Serif"/>
          <w:sz w:val="28"/>
          <w:szCs w:val="28"/>
        </w:rPr>
        <w:t>действие налогового расхода способствует достижению установленных целей</w:t>
      </w:r>
      <w:r w:rsidR="00487F92" w:rsidRPr="000A5F9D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876B38" w:rsidRPr="000A5F9D">
        <w:rPr>
          <w:rStyle w:val="FontStyle38"/>
          <w:rFonts w:ascii="Liberation Serif" w:hAnsi="Liberation Serif"/>
          <w:sz w:val="28"/>
          <w:szCs w:val="28"/>
        </w:rPr>
        <w:t xml:space="preserve">социально-экономической политики </w:t>
      </w:r>
      <w:r w:rsidR="0018310B" w:rsidRPr="000A5F9D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Красноуфимск</w:t>
      </w:r>
      <w:r w:rsidR="00487F92" w:rsidRPr="000A5F9D">
        <w:rPr>
          <w:rStyle w:val="FontStyle38"/>
          <w:rFonts w:ascii="Liberation Serif" w:hAnsi="Liberation Serif"/>
          <w:sz w:val="28"/>
          <w:szCs w:val="28"/>
        </w:rPr>
        <w:t xml:space="preserve"> посредством повышения доходов населения,</w:t>
      </w:r>
      <w:r w:rsidR="00EA0FA4" w:rsidRPr="000A5F9D">
        <w:rPr>
          <w:rStyle w:val="FontStyle38"/>
          <w:rFonts w:ascii="Liberation Serif" w:hAnsi="Liberation Serif"/>
          <w:sz w:val="28"/>
          <w:szCs w:val="28"/>
        </w:rPr>
        <w:t xml:space="preserve"> что свидетельствует о </w:t>
      </w:r>
      <w:r w:rsidR="00487F92" w:rsidRPr="000A5F9D">
        <w:rPr>
          <w:rStyle w:val="FontStyle38"/>
          <w:rFonts w:ascii="Liberation Serif" w:hAnsi="Liberation Serif"/>
          <w:sz w:val="28"/>
          <w:szCs w:val="28"/>
        </w:rPr>
        <w:t>его положительной результативности.</w:t>
      </w:r>
    </w:p>
    <w:p w14:paraId="23E9451C" w14:textId="74E6DC2D" w:rsidR="006B4145" w:rsidRPr="009244D5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В результате действия налогового расхода одному садоводческому товариществу </w:t>
      </w:r>
      <w:proofErr w:type="gramStart"/>
      <w:r w:rsidRPr="009244D5">
        <w:rPr>
          <w:rStyle w:val="FontStyle38"/>
          <w:rFonts w:ascii="Liberation Serif" w:hAnsi="Liberation Serif"/>
          <w:sz w:val="28"/>
          <w:szCs w:val="28"/>
        </w:rPr>
        <w:t>оказана  финансовая</w:t>
      </w:r>
      <w:proofErr w:type="gramEnd"/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 поддержка в среднем:</w:t>
      </w:r>
    </w:p>
    <w:p w14:paraId="74F4C335" w14:textId="32EAA807" w:rsidR="006B4145" w:rsidRPr="009244D5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- за 2019 </w:t>
      </w:r>
      <w:proofErr w:type="gramStart"/>
      <w:r w:rsidRPr="009244D5">
        <w:rPr>
          <w:rStyle w:val="FontStyle38"/>
          <w:rFonts w:ascii="Liberation Serif" w:hAnsi="Liberation Serif"/>
          <w:sz w:val="28"/>
          <w:szCs w:val="28"/>
        </w:rPr>
        <w:t>год  -</w:t>
      </w:r>
      <w:proofErr w:type="gramEnd"/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  12 718,7  рублей;</w:t>
      </w:r>
    </w:p>
    <w:p w14:paraId="6CF1BCD7" w14:textId="5248313F" w:rsidR="006B4145" w:rsidRPr="009244D5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- за 2020 год </w:t>
      </w:r>
      <w:proofErr w:type="gramStart"/>
      <w:r w:rsidRPr="009244D5">
        <w:rPr>
          <w:rStyle w:val="FontStyle38"/>
          <w:rFonts w:ascii="Liberation Serif" w:hAnsi="Liberation Serif"/>
          <w:sz w:val="28"/>
          <w:szCs w:val="28"/>
        </w:rPr>
        <w:t>–  12</w:t>
      </w:r>
      <w:proofErr w:type="gramEnd"/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 718,7 рублей;</w:t>
      </w:r>
    </w:p>
    <w:p w14:paraId="07688E10" w14:textId="77777777" w:rsidR="00E45EC8" w:rsidRPr="009244D5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9244D5">
        <w:rPr>
          <w:rStyle w:val="FontStyle38"/>
          <w:rFonts w:ascii="Liberation Serif" w:hAnsi="Liberation Serif"/>
          <w:sz w:val="28"/>
          <w:szCs w:val="28"/>
        </w:rPr>
        <w:t>- за 2021 год – 1 081,7 рублей</w:t>
      </w:r>
      <w:r w:rsidR="00E45EC8" w:rsidRPr="009244D5">
        <w:rPr>
          <w:rStyle w:val="FontStyle38"/>
          <w:rFonts w:ascii="Liberation Serif" w:hAnsi="Liberation Serif"/>
          <w:sz w:val="28"/>
          <w:szCs w:val="28"/>
        </w:rPr>
        <w:t>;</w:t>
      </w:r>
    </w:p>
    <w:p w14:paraId="55045FAA" w14:textId="77777777" w:rsidR="00B82DF2" w:rsidRPr="009244D5" w:rsidRDefault="00E45EC8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9244D5">
        <w:rPr>
          <w:rStyle w:val="FontStyle38"/>
          <w:rFonts w:ascii="Liberation Serif" w:hAnsi="Liberation Serif"/>
          <w:sz w:val="28"/>
          <w:szCs w:val="28"/>
        </w:rPr>
        <w:t>- за 2022 год –</w:t>
      </w:r>
      <w:r w:rsidR="0030421C" w:rsidRPr="009244D5">
        <w:rPr>
          <w:rStyle w:val="FontStyle38"/>
          <w:rFonts w:ascii="Liberation Serif" w:hAnsi="Liberation Serif"/>
          <w:sz w:val="28"/>
          <w:szCs w:val="28"/>
        </w:rPr>
        <w:t xml:space="preserve"> 1 081,7</w:t>
      </w:r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</w:p>
    <w:p w14:paraId="10E67639" w14:textId="21F35D8C" w:rsidR="006B4145" w:rsidRPr="0030421C" w:rsidRDefault="00B82DF2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- за 2023 год </w:t>
      </w:r>
      <w:r w:rsidR="009244D5" w:rsidRPr="009244D5">
        <w:rPr>
          <w:rStyle w:val="FontStyle38"/>
          <w:rFonts w:ascii="Liberation Serif" w:hAnsi="Liberation Serif"/>
          <w:sz w:val="28"/>
          <w:szCs w:val="28"/>
        </w:rPr>
        <w:t>–</w:t>
      </w:r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9244D5" w:rsidRPr="009244D5">
        <w:rPr>
          <w:rStyle w:val="FontStyle38"/>
          <w:rFonts w:ascii="Liberation Serif" w:hAnsi="Liberation Serif"/>
          <w:sz w:val="28"/>
          <w:szCs w:val="28"/>
        </w:rPr>
        <w:t>580,</w:t>
      </w:r>
      <w:proofErr w:type="gramStart"/>
      <w:r w:rsidR="009244D5" w:rsidRPr="009244D5">
        <w:rPr>
          <w:rStyle w:val="FontStyle38"/>
          <w:rFonts w:ascii="Liberation Serif" w:hAnsi="Liberation Serif"/>
          <w:sz w:val="28"/>
          <w:szCs w:val="28"/>
        </w:rPr>
        <w:t xml:space="preserve">3 </w:t>
      </w:r>
      <w:r w:rsidRPr="009244D5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  <w:proofErr w:type="gramEnd"/>
      <w:r w:rsidR="006B4145" w:rsidRPr="009244D5">
        <w:rPr>
          <w:rStyle w:val="FontStyle38"/>
          <w:rFonts w:ascii="Liberation Serif" w:hAnsi="Liberation Serif"/>
          <w:sz w:val="28"/>
          <w:szCs w:val="28"/>
        </w:rPr>
        <w:t>.</w:t>
      </w:r>
    </w:p>
    <w:p w14:paraId="3275D4BD" w14:textId="46FAD170" w:rsidR="00B351B6" w:rsidRPr="000A5F9D" w:rsidRDefault="009C5711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30421C">
        <w:rPr>
          <w:rStyle w:val="FontStyle38"/>
          <w:rFonts w:ascii="Liberation Serif" w:hAnsi="Liberation Serif"/>
          <w:sz w:val="28"/>
          <w:szCs w:val="28"/>
        </w:rPr>
        <w:t>В связи с тем,</w:t>
      </w:r>
      <w:r w:rsidR="006B4145" w:rsidRPr="0030421C">
        <w:rPr>
          <w:rStyle w:val="FontStyle38"/>
          <w:rFonts w:ascii="Liberation Serif" w:hAnsi="Liberation Serif"/>
          <w:sz w:val="28"/>
          <w:szCs w:val="28"/>
        </w:rPr>
        <w:t xml:space="preserve"> что </w:t>
      </w:r>
      <w:r w:rsidRPr="0030421C">
        <w:rPr>
          <w:rStyle w:val="FontStyle38"/>
          <w:rFonts w:ascii="Liberation Serif" w:hAnsi="Liberation Serif"/>
          <w:sz w:val="28"/>
          <w:szCs w:val="28"/>
        </w:rPr>
        <w:t xml:space="preserve">  уплата земельного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налога осуществляется</w:t>
      </w:r>
      <w:r w:rsidR="00E03187" w:rsidRPr="000A5F9D">
        <w:rPr>
          <w:rStyle w:val="FontStyle38"/>
          <w:rFonts w:ascii="Liberation Serif" w:hAnsi="Liberation Serif"/>
          <w:sz w:val="28"/>
          <w:szCs w:val="28"/>
        </w:rPr>
        <w:t xml:space="preserve"> за счет взносов садоводов, то </w:t>
      </w:r>
      <w:proofErr w:type="gramStart"/>
      <w:r w:rsidR="00E03187" w:rsidRPr="000A5F9D">
        <w:rPr>
          <w:rStyle w:val="FontStyle38"/>
          <w:rFonts w:ascii="Liberation Serif" w:hAnsi="Liberation Serif"/>
          <w:sz w:val="28"/>
          <w:szCs w:val="28"/>
        </w:rPr>
        <w:t>отмена  данной</w:t>
      </w:r>
      <w:proofErr w:type="gramEnd"/>
      <w:r w:rsidR="00E03187" w:rsidRPr="000A5F9D">
        <w:rPr>
          <w:rStyle w:val="FontStyle38"/>
          <w:rFonts w:ascii="Liberation Serif" w:hAnsi="Liberation Serif"/>
          <w:sz w:val="28"/>
          <w:szCs w:val="28"/>
        </w:rPr>
        <w:t xml:space="preserve"> льготы повлияет на увеличение размера взносов, что в свою очередь повлияет на увеличение расходов садоводов, </w:t>
      </w:r>
      <w:r w:rsidR="000A5F9D" w:rsidRPr="000A5F9D">
        <w:rPr>
          <w:rStyle w:val="FontStyle38"/>
          <w:rFonts w:ascii="Liberation Serif" w:hAnsi="Liberation Serif"/>
          <w:sz w:val="28"/>
          <w:szCs w:val="28"/>
        </w:rPr>
        <w:t>к</w:t>
      </w:r>
      <w:r w:rsidR="00E03187" w:rsidRPr="000A5F9D">
        <w:rPr>
          <w:rStyle w:val="FontStyle38"/>
          <w:rFonts w:ascii="Liberation Serif" w:hAnsi="Liberation Serif"/>
          <w:sz w:val="28"/>
          <w:szCs w:val="28"/>
        </w:rPr>
        <w:t xml:space="preserve"> которым в основном относ</w:t>
      </w:r>
      <w:r w:rsidR="000A5F9D" w:rsidRPr="000A5F9D">
        <w:rPr>
          <w:rStyle w:val="FontStyle38"/>
          <w:rFonts w:ascii="Liberation Serif" w:hAnsi="Liberation Serif"/>
          <w:sz w:val="28"/>
          <w:szCs w:val="28"/>
        </w:rPr>
        <w:t>ится население с низкими доходами - пенсионеры</w:t>
      </w:r>
      <w:r w:rsidR="00E03187" w:rsidRPr="000A5F9D">
        <w:rPr>
          <w:rStyle w:val="FontStyle38"/>
          <w:rFonts w:ascii="Liberation Serif" w:hAnsi="Liberation Serif"/>
          <w:sz w:val="28"/>
          <w:szCs w:val="28"/>
        </w:rPr>
        <w:t xml:space="preserve">. </w:t>
      </w:r>
    </w:p>
    <w:p w14:paraId="6D6F203D" w14:textId="2A32BFE6" w:rsidR="00A17276" w:rsidRPr="000A5F9D" w:rsidRDefault="00A17276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При применении, в качестве альтернативных механизмов достижения целей социально-экономического развития </w:t>
      </w:r>
      <w:r w:rsidR="0018310B" w:rsidRPr="000A5F9D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Pr="000A5F9D">
        <w:rPr>
          <w:rStyle w:val="FontStyle38"/>
          <w:rFonts w:ascii="Liberation Serif" w:hAnsi="Liberation Serif"/>
          <w:sz w:val="28"/>
          <w:szCs w:val="28"/>
        </w:rPr>
        <w:t>, выплаты социально</w:t>
      </w:r>
      <w:r w:rsidR="00A129AD" w:rsidRPr="000A5F9D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Pr="000A5F9D">
        <w:rPr>
          <w:rStyle w:val="FontStyle38"/>
          <w:rFonts w:ascii="Liberation Serif" w:hAnsi="Liberation Serif"/>
          <w:sz w:val="28"/>
          <w:szCs w:val="28"/>
        </w:rPr>
        <w:t>незащищенным гражданам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 xml:space="preserve"> или организациям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субсидий по уплате налога, следует учитывать возникающие расходы организационно-административного характера (расходы на выплату заработной платы работникам, осуществляющим выдачу субсидий, организацию рабочих мест и т.д.), которые будут осуществляться за счет средств местного бюджета.</w:t>
      </w:r>
      <w:r w:rsidR="00384357" w:rsidRPr="000A5F9D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>Органы местного самоуправления, п</w:t>
      </w:r>
      <w:r w:rsidR="00384357" w:rsidRPr="000A5F9D">
        <w:rPr>
          <w:rStyle w:val="FontStyle38"/>
          <w:rFonts w:ascii="Liberation Serif" w:hAnsi="Liberation Serif"/>
          <w:sz w:val="28"/>
          <w:szCs w:val="28"/>
        </w:rPr>
        <w:t>редоставл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>яя</w:t>
      </w:r>
      <w:r w:rsidR="00384357" w:rsidRPr="000A5F9D">
        <w:rPr>
          <w:rStyle w:val="FontStyle38"/>
          <w:rFonts w:ascii="Liberation Serif" w:hAnsi="Liberation Serif"/>
          <w:sz w:val="28"/>
          <w:szCs w:val="28"/>
        </w:rPr>
        <w:t xml:space="preserve"> льгот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>у</w:t>
      </w:r>
      <w:r w:rsidR="00384357" w:rsidRPr="000A5F9D">
        <w:rPr>
          <w:rStyle w:val="FontStyle38"/>
          <w:rFonts w:ascii="Liberation Serif" w:hAnsi="Liberation Serif"/>
          <w:sz w:val="28"/>
          <w:szCs w:val="28"/>
        </w:rPr>
        <w:t xml:space="preserve"> по уплате налога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>, избегают затрат по его администрированию, т.к.</w:t>
      </w:r>
      <w:r w:rsidR="00384357" w:rsidRPr="000A5F9D">
        <w:rPr>
          <w:rStyle w:val="FontStyle38"/>
          <w:rFonts w:ascii="Liberation Serif" w:hAnsi="Liberation Serif"/>
          <w:sz w:val="28"/>
          <w:szCs w:val="28"/>
        </w:rPr>
        <w:t xml:space="preserve"> вся затратная сторона ее администрировани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 xml:space="preserve">я ложится на налоговые органы, финансируемые за счет иного 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lastRenderedPageBreak/>
        <w:t>уровня бюджета.</w:t>
      </w:r>
    </w:p>
    <w:p w14:paraId="5B34AC3C" w14:textId="77777777" w:rsidR="007549FF" w:rsidRPr="000A5F9D" w:rsidRDefault="00767D1C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На основании вышеизложенного можно сделать вывод о том, что применение </w:t>
      </w:r>
      <w:r w:rsidR="00B11188" w:rsidRPr="000A5F9D">
        <w:rPr>
          <w:rStyle w:val="FontStyle38"/>
          <w:rFonts w:ascii="Liberation Serif" w:hAnsi="Liberation Serif"/>
          <w:sz w:val="28"/>
          <w:szCs w:val="28"/>
        </w:rPr>
        <w:t>иных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механизмов достижения целей социально-экономического развития муниципального образования </w:t>
      </w:r>
      <w:r w:rsidR="00B11188" w:rsidRPr="000A5F9D">
        <w:rPr>
          <w:rStyle w:val="FontStyle38"/>
          <w:rFonts w:ascii="Liberation Serif" w:hAnsi="Liberation Serif"/>
          <w:sz w:val="28"/>
          <w:szCs w:val="28"/>
        </w:rPr>
        <w:t xml:space="preserve">является более затратным и экономически 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не </w:t>
      </w:r>
      <w:r w:rsidR="00B11188" w:rsidRPr="000A5F9D">
        <w:rPr>
          <w:rStyle w:val="FontStyle38"/>
          <w:rFonts w:ascii="Liberation Serif" w:hAnsi="Liberation Serif"/>
          <w:sz w:val="28"/>
          <w:szCs w:val="28"/>
        </w:rPr>
        <w:t>выгодным.</w:t>
      </w:r>
    </w:p>
    <w:p w14:paraId="0EC05F2E" w14:textId="77777777" w:rsidR="00EA0FA4" w:rsidRPr="00A129AD" w:rsidRDefault="00EA0FA4" w:rsidP="00EA0FA4">
      <w:pPr>
        <w:spacing w:line="276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548E4204" w14:textId="5725FBFA" w:rsidR="00D6431D" w:rsidRPr="00C93A0C" w:rsidRDefault="00D6431D" w:rsidP="00BF387F">
      <w:pPr>
        <w:pStyle w:val="40"/>
        <w:shd w:val="clear" w:color="auto" w:fill="auto"/>
        <w:spacing w:before="0" w:line="240" w:lineRule="auto"/>
        <w:ind w:firstLine="567"/>
        <w:jc w:val="center"/>
        <w:rPr>
          <w:color w:val="auto"/>
          <w:sz w:val="16"/>
          <w:szCs w:val="16"/>
        </w:rPr>
      </w:pPr>
      <w:r w:rsidRPr="00A129AD">
        <w:rPr>
          <w:b/>
          <w:color w:val="000000" w:themeColor="text1"/>
        </w:rPr>
        <w:t xml:space="preserve">Выводы по результатам оценки эффективности социальных налоговых </w:t>
      </w:r>
      <w:r w:rsidRPr="000F6C9C">
        <w:rPr>
          <w:b/>
          <w:color w:val="auto"/>
        </w:rPr>
        <w:t>расходов</w:t>
      </w:r>
      <w:r w:rsidRPr="000F6C9C">
        <w:rPr>
          <w:b/>
          <w:bCs/>
          <w:color w:val="auto"/>
        </w:rPr>
        <w:t xml:space="preserve"> </w:t>
      </w:r>
      <w:r w:rsidR="0047531A">
        <w:rPr>
          <w:b/>
          <w:bCs/>
          <w:color w:val="auto"/>
        </w:rPr>
        <w:t>городского округа</w:t>
      </w:r>
      <w:r w:rsidR="00C70E77">
        <w:rPr>
          <w:b/>
          <w:bCs/>
          <w:color w:val="auto"/>
        </w:rPr>
        <w:t xml:space="preserve"> Красноуфимск</w:t>
      </w:r>
    </w:p>
    <w:p w14:paraId="70877502" w14:textId="011AF992" w:rsidR="00FA1449" w:rsidRPr="000A5F9D" w:rsidRDefault="00FA1449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Налоговые расходы носят социальный характер, направлены на поддержку социально незащищенных групп населения, отвечают общественным интересам, соответствуют задачам Стратегии социально-экономического развития </w:t>
      </w:r>
      <w:r w:rsidR="0047531A" w:rsidRPr="000A5F9D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C70E77" w:rsidRPr="000A5F9D">
        <w:rPr>
          <w:rStyle w:val="FontStyle38"/>
          <w:rFonts w:ascii="Liberation Serif" w:hAnsi="Liberation Serif"/>
          <w:sz w:val="28"/>
          <w:szCs w:val="28"/>
        </w:rPr>
        <w:t xml:space="preserve">Красноуфимск </w:t>
      </w:r>
      <w:r w:rsidRPr="000A5F9D">
        <w:rPr>
          <w:rStyle w:val="FontStyle38"/>
          <w:rFonts w:ascii="Liberation Serif" w:hAnsi="Liberation Serif"/>
          <w:sz w:val="28"/>
          <w:szCs w:val="28"/>
        </w:rPr>
        <w:t>до 203</w:t>
      </w:r>
      <w:r w:rsidR="00C70E77" w:rsidRPr="000A5F9D">
        <w:rPr>
          <w:rStyle w:val="FontStyle38"/>
          <w:rFonts w:ascii="Liberation Serif" w:hAnsi="Liberation Serif"/>
          <w:sz w:val="28"/>
          <w:szCs w:val="28"/>
        </w:rPr>
        <w:t>5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года, являются востребованными, не несут в себе значимых отрицательных внешних эффектов в отношении экономического развития </w:t>
      </w:r>
      <w:r w:rsidR="0047531A" w:rsidRPr="000A5F9D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Pr="000A5F9D">
        <w:rPr>
          <w:rStyle w:val="FontStyle38"/>
          <w:rFonts w:ascii="Liberation Serif" w:hAnsi="Liberation Serif"/>
          <w:sz w:val="28"/>
          <w:szCs w:val="28"/>
        </w:rPr>
        <w:t>.</w:t>
      </w:r>
    </w:p>
    <w:p w14:paraId="363C6142" w14:textId="4DF5FC4F" w:rsidR="00C70E77" w:rsidRPr="000A5F9D" w:rsidRDefault="00FA1449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Таким образом, </w:t>
      </w:r>
      <w:r w:rsidR="005101A7" w:rsidRPr="000A5F9D">
        <w:rPr>
          <w:rStyle w:val="FontStyle38"/>
          <w:rFonts w:ascii="Liberation Serif" w:hAnsi="Liberation Serif"/>
          <w:sz w:val="28"/>
          <w:szCs w:val="28"/>
        </w:rPr>
        <w:t xml:space="preserve">социальные </w:t>
      </w:r>
      <w:r w:rsidRPr="000A5F9D">
        <w:rPr>
          <w:rStyle w:val="FontStyle38"/>
          <w:rFonts w:ascii="Liberation Serif" w:hAnsi="Liberation Serif"/>
          <w:sz w:val="28"/>
          <w:szCs w:val="28"/>
        </w:rPr>
        <w:t>налоговые расходы, предоставляемые отдельным категориям гражда</w:t>
      </w:r>
      <w:r w:rsidR="00C1140A" w:rsidRPr="000A5F9D">
        <w:rPr>
          <w:rStyle w:val="FontStyle38"/>
          <w:rFonts w:ascii="Liberation Serif" w:hAnsi="Liberation Serif"/>
          <w:sz w:val="28"/>
          <w:szCs w:val="28"/>
        </w:rPr>
        <w:t>н</w:t>
      </w:r>
      <w:r w:rsidR="00D44E7C" w:rsidRPr="000A5F9D">
        <w:rPr>
          <w:rStyle w:val="FontStyle38"/>
          <w:rFonts w:ascii="Liberation Serif" w:hAnsi="Liberation Serif"/>
          <w:sz w:val="28"/>
          <w:szCs w:val="28"/>
        </w:rPr>
        <w:t xml:space="preserve"> и юридическим лицам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, признаются эффективными и не требующими отмены. </w:t>
      </w:r>
    </w:p>
    <w:p w14:paraId="17A0BA9A" w14:textId="18F25160" w:rsidR="00FA1449" w:rsidRPr="000A5F9D" w:rsidRDefault="00C70E77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С целью 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недопущения </w:t>
      </w:r>
      <w:r w:rsidR="00FA1449" w:rsidRPr="000A5F9D">
        <w:rPr>
          <w:rStyle w:val="FontStyle38"/>
          <w:rFonts w:ascii="Liberation Serif" w:hAnsi="Liberation Serif"/>
          <w:sz w:val="28"/>
          <w:szCs w:val="28"/>
        </w:rPr>
        <w:t xml:space="preserve"> в</w:t>
      </w:r>
      <w:proofErr w:type="gramEnd"/>
      <w:r w:rsidR="00FA1449" w:rsidRPr="000A5F9D">
        <w:rPr>
          <w:rStyle w:val="FontStyle38"/>
          <w:rFonts w:ascii="Liberation Serif" w:hAnsi="Liberation Serif"/>
          <w:sz w:val="28"/>
          <w:szCs w:val="28"/>
        </w:rPr>
        <w:t xml:space="preserve"> дальнейшем снижения уровня доходов у социально-незащищенных слоев населения, целесообразно сохранить имеющиеся льготы.</w:t>
      </w:r>
    </w:p>
    <w:p w14:paraId="0C235694" w14:textId="77777777" w:rsidR="00FA1449" w:rsidRPr="00BF387F" w:rsidRDefault="00FA1449" w:rsidP="009B6478">
      <w:pPr>
        <w:pStyle w:val="40"/>
        <w:shd w:val="clear" w:color="auto" w:fill="auto"/>
        <w:spacing w:before="0" w:line="240" w:lineRule="auto"/>
        <w:ind w:firstLine="0"/>
        <w:rPr>
          <w:rFonts w:ascii="Liberation Serif" w:hAnsi="Liberation Serif"/>
          <w:b/>
          <w:bCs/>
          <w:color w:val="auto"/>
        </w:rPr>
      </w:pPr>
    </w:p>
    <w:p w14:paraId="42BD1AD2" w14:textId="40630864" w:rsidR="00EA0FA4" w:rsidRPr="00BF387F" w:rsidRDefault="00EA0FA4" w:rsidP="00BD608D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color w:val="auto"/>
        </w:rPr>
      </w:pPr>
      <w:r w:rsidRPr="00BF387F">
        <w:rPr>
          <w:rFonts w:ascii="Liberation Serif" w:hAnsi="Liberation Serif"/>
          <w:b/>
          <w:color w:val="auto"/>
        </w:rPr>
        <w:t xml:space="preserve">2. Оценка эффективности технических налоговых </w:t>
      </w:r>
      <w:proofErr w:type="gramStart"/>
      <w:r w:rsidRPr="00BF387F">
        <w:rPr>
          <w:rFonts w:ascii="Liberation Serif" w:hAnsi="Liberation Serif"/>
          <w:b/>
          <w:color w:val="auto"/>
        </w:rPr>
        <w:t>расходов</w:t>
      </w:r>
      <w:r w:rsidRPr="00BF387F">
        <w:rPr>
          <w:rFonts w:ascii="Liberation Serif" w:hAnsi="Liberation Serif"/>
          <w:b/>
          <w:bCs/>
          <w:color w:val="auto"/>
        </w:rPr>
        <w:t xml:space="preserve"> </w:t>
      </w:r>
      <w:r w:rsidR="0047531A" w:rsidRPr="00BF387F">
        <w:rPr>
          <w:rFonts w:ascii="Liberation Serif" w:hAnsi="Liberation Serif"/>
          <w:b/>
          <w:bCs/>
          <w:color w:val="auto"/>
        </w:rPr>
        <w:t xml:space="preserve"> городского</w:t>
      </w:r>
      <w:proofErr w:type="gramEnd"/>
      <w:r w:rsidR="0047531A" w:rsidRPr="00BF387F">
        <w:rPr>
          <w:rFonts w:ascii="Liberation Serif" w:hAnsi="Liberation Serif"/>
          <w:b/>
          <w:bCs/>
          <w:color w:val="auto"/>
        </w:rPr>
        <w:t xml:space="preserve"> округа</w:t>
      </w:r>
      <w:r w:rsidR="000A5F9D" w:rsidRPr="00BF387F">
        <w:rPr>
          <w:rFonts w:ascii="Liberation Serif" w:hAnsi="Liberation Serif"/>
          <w:b/>
          <w:bCs/>
          <w:color w:val="auto"/>
        </w:rPr>
        <w:t xml:space="preserve"> Красноуфимск</w:t>
      </w:r>
    </w:p>
    <w:p w14:paraId="6BBAC6D3" w14:textId="77777777" w:rsidR="00EA0FA4" w:rsidRPr="00BF387F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rFonts w:ascii="Liberation Serif" w:hAnsi="Liberation Serif"/>
          <w:b/>
          <w:color w:val="auto"/>
          <w:sz w:val="16"/>
          <w:szCs w:val="16"/>
        </w:rPr>
      </w:pPr>
    </w:p>
    <w:p w14:paraId="776A7300" w14:textId="77777777" w:rsidR="00EA0FA4" w:rsidRPr="00BF387F" w:rsidRDefault="00EA0FA4" w:rsidP="00632ECA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bCs/>
          <w:color w:val="auto"/>
        </w:rPr>
      </w:pPr>
      <w:r w:rsidRPr="00BF387F">
        <w:rPr>
          <w:rFonts w:ascii="Liberation Serif" w:hAnsi="Liberation Serif"/>
          <w:b/>
          <w:color w:val="auto"/>
        </w:rPr>
        <w:t>2.1 Оценка целесообразности технических налоговых расходов</w:t>
      </w:r>
    </w:p>
    <w:p w14:paraId="49CACBFF" w14:textId="77777777" w:rsidR="00EA0FA4" w:rsidRPr="00BF387F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rFonts w:ascii="Liberation Serif" w:hAnsi="Liberation Serif"/>
          <w:b/>
          <w:bCs/>
          <w:color w:val="auto"/>
        </w:rPr>
      </w:pPr>
    </w:p>
    <w:p w14:paraId="0400DF5D" w14:textId="08D8C33A" w:rsidR="00EA0FA4" w:rsidRPr="00BF387F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rFonts w:ascii="Liberation Serif" w:hAnsi="Liberation Serif"/>
          <w:b/>
          <w:bCs/>
          <w:color w:val="auto"/>
        </w:rPr>
      </w:pPr>
      <w:r w:rsidRPr="00BF387F">
        <w:rPr>
          <w:rFonts w:ascii="Liberation Serif" w:hAnsi="Liberation Serif"/>
          <w:b/>
          <w:bCs/>
          <w:color w:val="auto"/>
        </w:rPr>
        <w:t xml:space="preserve">2.1.1 Соответствие технических налоговых расходов целям муниципальных программ </w:t>
      </w:r>
      <w:r w:rsidR="0035312B">
        <w:rPr>
          <w:rFonts w:ascii="Liberation Serif" w:hAnsi="Liberation Serif"/>
          <w:b/>
          <w:bCs/>
          <w:color w:val="auto"/>
        </w:rPr>
        <w:t>и (</w:t>
      </w:r>
      <w:r w:rsidRPr="00BF387F">
        <w:rPr>
          <w:rFonts w:ascii="Liberation Serif" w:hAnsi="Liberation Serif"/>
          <w:b/>
          <w:bCs/>
          <w:color w:val="auto"/>
        </w:rPr>
        <w:t>или</w:t>
      </w:r>
      <w:r w:rsidR="0035312B">
        <w:rPr>
          <w:rFonts w:ascii="Liberation Serif" w:hAnsi="Liberation Serif"/>
          <w:b/>
          <w:bCs/>
          <w:color w:val="auto"/>
        </w:rPr>
        <w:t>)</w:t>
      </w:r>
      <w:r w:rsidRPr="00BF387F">
        <w:rPr>
          <w:rFonts w:ascii="Liberation Serif" w:hAnsi="Liberation Serif"/>
          <w:b/>
          <w:bCs/>
          <w:color w:val="auto"/>
        </w:rPr>
        <w:t xml:space="preserve"> целям социально-экономической политики</w:t>
      </w:r>
    </w:p>
    <w:tbl>
      <w:tblPr>
        <w:tblStyle w:val="13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4820"/>
        <w:gridCol w:w="2448"/>
        <w:gridCol w:w="2088"/>
      </w:tblGrid>
      <w:tr w:rsidR="00BF387F" w:rsidRPr="00BF387F" w14:paraId="67860CDE" w14:textId="77777777" w:rsidTr="00A01A33">
        <w:tc>
          <w:tcPr>
            <w:tcW w:w="704" w:type="dxa"/>
          </w:tcPr>
          <w:p w14:paraId="20721974" w14:textId="77777777" w:rsidR="00D877BB" w:rsidRPr="00BF387F" w:rsidRDefault="00D877BB" w:rsidP="003E4996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4820" w:type="dxa"/>
          </w:tcPr>
          <w:p w14:paraId="54473508" w14:textId="77777777" w:rsidR="00D877BB" w:rsidRPr="00BF387F" w:rsidRDefault="00D877BB" w:rsidP="003E4996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2448" w:type="dxa"/>
          </w:tcPr>
          <w:p w14:paraId="4ACA4F18" w14:textId="77777777" w:rsidR="00D877BB" w:rsidRPr="00BF387F" w:rsidRDefault="00D877BB" w:rsidP="003E4996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Наименование муниципальной программы, документа стратегического планирования структурного элемента</w:t>
            </w:r>
          </w:p>
        </w:tc>
        <w:tc>
          <w:tcPr>
            <w:tcW w:w="2088" w:type="dxa"/>
          </w:tcPr>
          <w:p w14:paraId="4E4927BB" w14:textId="77777777" w:rsidR="00D877BB" w:rsidRPr="00BF387F" w:rsidRDefault="00D877BB" w:rsidP="003E4996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Цель документа стратегического планирования</w:t>
            </w:r>
          </w:p>
        </w:tc>
      </w:tr>
      <w:tr w:rsidR="00BF387F" w:rsidRPr="00BF387F" w14:paraId="031DEF09" w14:textId="77777777" w:rsidTr="00A01A33">
        <w:tc>
          <w:tcPr>
            <w:tcW w:w="704" w:type="dxa"/>
          </w:tcPr>
          <w:p w14:paraId="7586DC25" w14:textId="4E616B3D" w:rsidR="00442462" w:rsidRPr="00BF387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14:paraId="51B87000" w14:textId="77777777" w:rsidR="00442462" w:rsidRPr="00BF387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муниципальные казенные учреждения, муниципальные бюджетные учреждения и муниципальные автономные учреждения городского округа Красноуфимск-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2448" w:type="dxa"/>
            <w:vMerge w:val="restart"/>
          </w:tcPr>
          <w:p w14:paraId="7F41F378" w14:textId="6DC7F364" w:rsidR="00442462" w:rsidRPr="00BF387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1.Стратегия социально-экономического развития городского округа Красноуфимск до 2035 года.</w:t>
            </w:r>
          </w:p>
          <w:p w14:paraId="2AD126C2" w14:textId="77777777" w:rsidR="00442462" w:rsidRPr="00BF387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</w:p>
          <w:p w14:paraId="068B03C6" w14:textId="40CAD467" w:rsidR="00442462" w:rsidRPr="00BF387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2.</w:t>
            </w:r>
            <w:r w:rsidR="0035312B">
              <w:rPr>
                <w:color w:val="auto"/>
                <w:sz w:val="24"/>
                <w:szCs w:val="24"/>
              </w:rPr>
              <w:t xml:space="preserve">Муниципальная программа </w:t>
            </w:r>
            <w:r w:rsidRPr="00BF387F">
              <w:rPr>
                <w:color w:val="auto"/>
                <w:sz w:val="24"/>
                <w:szCs w:val="24"/>
              </w:rPr>
              <w:t xml:space="preserve">«Управление </w:t>
            </w:r>
            <w:r w:rsidRPr="00BF387F">
              <w:rPr>
                <w:color w:val="auto"/>
                <w:sz w:val="24"/>
                <w:szCs w:val="24"/>
              </w:rPr>
              <w:lastRenderedPageBreak/>
              <w:t>муниципальными финансами городского округа Красноуфимск</w:t>
            </w:r>
          </w:p>
          <w:p w14:paraId="2BAD93E2" w14:textId="05BE2606" w:rsidR="00442462" w:rsidRPr="00BF387F" w:rsidRDefault="00C9116A" w:rsidP="00442462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</w:t>
            </w:r>
            <w:r w:rsidR="00B82DF2">
              <w:rPr>
                <w:color w:val="auto"/>
                <w:sz w:val="24"/>
                <w:szCs w:val="24"/>
              </w:rPr>
              <w:t>о 2028 года</w:t>
            </w:r>
            <w:r w:rsidR="00442462" w:rsidRPr="00BF387F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088" w:type="dxa"/>
            <w:vMerge w:val="restart"/>
          </w:tcPr>
          <w:p w14:paraId="700ACC4D" w14:textId="30028619" w:rsidR="00442462" w:rsidRPr="00BF387F" w:rsidRDefault="00442462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387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</w:t>
            </w:r>
            <w:bookmarkStart w:id="3" w:name="_Hlk112577329"/>
            <w:r w:rsidRPr="00BF387F">
              <w:rPr>
                <w:rFonts w:ascii="Liberation Serif" w:hAnsi="Liberation Serif" w:cs="Liberation Serif"/>
                <w:sz w:val="24"/>
                <w:szCs w:val="24"/>
              </w:rPr>
              <w:t>Повышение эффективности бюджетных расходов</w:t>
            </w:r>
            <w:bookmarkEnd w:id="3"/>
            <w:r w:rsidRPr="00BF387F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6BDF3A2E" w14:textId="77777777" w:rsidR="00442462" w:rsidRPr="00BF387F" w:rsidRDefault="00442462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1174D39" w14:textId="77777777" w:rsidR="0035312B" w:rsidRDefault="0035312B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1586C01F" w14:textId="77777777" w:rsidR="0035312B" w:rsidRDefault="0035312B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3D0EFD73" w14:textId="25FA7C7E" w:rsidR="00442462" w:rsidRPr="00BF387F" w:rsidRDefault="00442462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387F">
              <w:rPr>
                <w:rFonts w:ascii="Liberation Serif" w:hAnsi="Liberation Serif"/>
                <w:sz w:val="24"/>
                <w:szCs w:val="24"/>
              </w:rPr>
              <w:t>2.</w:t>
            </w:r>
            <w:bookmarkStart w:id="4" w:name="_Hlk112577433"/>
            <w:r w:rsidRPr="00BF387F">
              <w:rPr>
                <w:rFonts w:ascii="Liberation Serif" w:hAnsi="Liberation Serif"/>
                <w:sz w:val="24"/>
                <w:szCs w:val="24"/>
              </w:rPr>
              <w:t xml:space="preserve">Рациональное управление средствами местного </w:t>
            </w:r>
            <w:r w:rsidRPr="00BF387F">
              <w:rPr>
                <w:rFonts w:ascii="Liberation Serif" w:hAnsi="Liberation Serif"/>
                <w:sz w:val="24"/>
                <w:szCs w:val="24"/>
              </w:rPr>
              <w:lastRenderedPageBreak/>
              <w:t>бюджета, повышение эффективности бюджетных расходов</w:t>
            </w:r>
            <w:bookmarkEnd w:id="4"/>
          </w:p>
        </w:tc>
      </w:tr>
      <w:tr w:rsidR="00442462" w:rsidRPr="0026683F" w14:paraId="5FDB5552" w14:textId="77777777" w:rsidTr="00A01A33">
        <w:tc>
          <w:tcPr>
            <w:tcW w:w="704" w:type="dxa"/>
          </w:tcPr>
          <w:p w14:paraId="2E67DFF9" w14:textId="0A5BD536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  <w:r w:rsidRPr="0026683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14:paraId="620813AC" w14:textId="77777777" w:rsidR="00442462" w:rsidRPr="0026683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26683F">
              <w:rPr>
                <w:color w:val="auto"/>
                <w:sz w:val="24"/>
                <w:szCs w:val="24"/>
              </w:rPr>
              <w:t>органы местного самоуправления-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2448" w:type="dxa"/>
            <w:vMerge/>
          </w:tcPr>
          <w:p w14:paraId="6AE79183" w14:textId="08CEA607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14:paraId="50C63B3C" w14:textId="4564581A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42462" w:rsidRPr="0026683F" w14:paraId="6597B175" w14:textId="77777777" w:rsidTr="00A01A33">
        <w:tc>
          <w:tcPr>
            <w:tcW w:w="704" w:type="dxa"/>
          </w:tcPr>
          <w:p w14:paraId="7C651389" w14:textId="000F2820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  <w:r w:rsidRPr="0026683F">
              <w:rPr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4820" w:type="dxa"/>
          </w:tcPr>
          <w:p w14:paraId="4CAB6C6D" w14:textId="77777777" w:rsidR="00442462" w:rsidRPr="0026683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26683F">
              <w:rPr>
                <w:color w:val="auto"/>
                <w:sz w:val="24"/>
                <w:szCs w:val="24"/>
              </w:rPr>
              <w:t>организации - в отношении земельных участков общего пользования, занятых площадями, улицами, проездами, автомобильными дорогами, скверами, пляжами</w:t>
            </w:r>
          </w:p>
        </w:tc>
        <w:tc>
          <w:tcPr>
            <w:tcW w:w="2448" w:type="dxa"/>
            <w:vMerge/>
          </w:tcPr>
          <w:p w14:paraId="676B5C99" w14:textId="0D4E0E65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14:paraId="1CCC52F8" w14:textId="0D63B7C3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465A1E65" w14:textId="77777777" w:rsidR="00D877BB" w:rsidRPr="00C70E77" w:rsidRDefault="00D877BB" w:rsidP="00EA0FA4">
      <w:pPr>
        <w:pStyle w:val="40"/>
        <w:shd w:val="clear" w:color="auto" w:fill="auto"/>
        <w:spacing w:before="0" w:line="240" w:lineRule="auto"/>
        <w:ind w:firstLine="567"/>
        <w:rPr>
          <w:b/>
          <w:bCs/>
          <w:color w:val="FF0000"/>
        </w:rPr>
      </w:pPr>
    </w:p>
    <w:p w14:paraId="70985C49" w14:textId="6AE1F06C" w:rsidR="00AF4B04" w:rsidRPr="00D52E2B" w:rsidRDefault="00EA0FA4" w:rsidP="00D52E2B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  <w:color w:val="auto"/>
          <w:sz w:val="16"/>
          <w:szCs w:val="16"/>
        </w:rPr>
      </w:pPr>
      <w:r w:rsidRPr="00D52E2B">
        <w:rPr>
          <w:b/>
          <w:bCs/>
          <w:color w:val="auto"/>
        </w:rPr>
        <w:t>2.1.2 Востребованность технических налоговых расходов</w:t>
      </w:r>
    </w:p>
    <w:p w14:paraId="375ED899" w14:textId="7010CAC9" w:rsidR="002F6089" w:rsidRPr="00D52E2B" w:rsidRDefault="002F6089" w:rsidP="00D52E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E2B">
        <w:rPr>
          <w:rFonts w:ascii="Times New Roman" w:hAnsi="Times New Roman" w:cs="Times New Roman"/>
          <w:sz w:val="28"/>
          <w:szCs w:val="28"/>
        </w:rPr>
        <w:t>В 202</w:t>
      </w:r>
      <w:r w:rsidR="00B82DF2">
        <w:rPr>
          <w:rFonts w:ascii="Times New Roman" w:hAnsi="Times New Roman" w:cs="Times New Roman"/>
          <w:sz w:val="28"/>
          <w:szCs w:val="28"/>
        </w:rPr>
        <w:t>3</w:t>
      </w:r>
      <w:r w:rsidRPr="00D52E2B">
        <w:rPr>
          <w:rFonts w:ascii="Times New Roman" w:hAnsi="Times New Roman" w:cs="Times New Roman"/>
          <w:sz w:val="28"/>
          <w:szCs w:val="28"/>
        </w:rPr>
        <w:t xml:space="preserve"> году льготой, в виде 100% освобождения от уплаты земельного налога, воспользовались муниципальные казенные, бюджетные и автономные учреждения городского округа Красноуфимск, в отношении земельных участков, используемых для непосредственного выполнения возложенных на эти учреждения функций, органы местного самоуправления городского округа Красноуфимск.</w:t>
      </w:r>
    </w:p>
    <w:p w14:paraId="6C34498D" w14:textId="69AAEDAE" w:rsidR="002F6089" w:rsidRPr="004678B1" w:rsidRDefault="0026683F" w:rsidP="00D52E2B">
      <w:pPr>
        <w:ind w:firstLine="709"/>
        <w:jc w:val="both"/>
        <w:rPr>
          <w:rFonts w:ascii="Liberation Serif" w:hAnsi="Liberation Serif" w:cs="Times New Roman"/>
          <w:color w:val="auto"/>
          <w:sz w:val="28"/>
          <w:szCs w:val="28"/>
        </w:rPr>
      </w:pPr>
      <w:r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Согласно таблице </w:t>
      </w:r>
      <w:r w:rsidR="002F6089" w:rsidRPr="004678B1">
        <w:rPr>
          <w:rFonts w:ascii="Liberation Serif" w:hAnsi="Liberation Serif" w:cs="Times New Roman"/>
          <w:color w:val="auto"/>
          <w:sz w:val="28"/>
          <w:szCs w:val="28"/>
        </w:rPr>
        <w:t>3</w:t>
      </w:r>
      <w:r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 количество </w:t>
      </w:r>
      <w:r w:rsidR="009F1349" w:rsidRPr="004678B1">
        <w:rPr>
          <w:rFonts w:ascii="Liberation Serif" w:hAnsi="Liberation Serif" w:cs="Times New Roman"/>
          <w:color w:val="auto"/>
          <w:sz w:val="28"/>
          <w:szCs w:val="28"/>
        </w:rPr>
        <w:t>организаций</w:t>
      </w:r>
      <w:r w:rsidR="002F6089"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 данной категории</w:t>
      </w:r>
      <w:r w:rsidR="0035312B"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, воспользовавшихся </w:t>
      </w:r>
      <w:proofErr w:type="gramStart"/>
      <w:r w:rsidR="0035312B"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льготой, </w:t>
      </w:r>
      <w:r w:rsidR="002F6089"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 </w:t>
      </w:r>
      <w:r w:rsidRPr="004678B1">
        <w:rPr>
          <w:rFonts w:ascii="Liberation Serif" w:hAnsi="Liberation Serif" w:cs="Times New Roman"/>
          <w:color w:val="auto"/>
          <w:sz w:val="28"/>
          <w:szCs w:val="28"/>
        </w:rPr>
        <w:t>за</w:t>
      </w:r>
      <w:proofErr w:type="gramEnd"/>
      <w:r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 202</w:t>
      </w:r>
      <w:r w:rsidR="00B82DF2" w:rsidRPr="004678B1">
        <w:rPr>
          <w:rFonts w:ascii="Liberation Serif" w:hAnsi="Liberation Serif" w:cs="Times New Roman"/>
          <w:color w:val="auto"/>
          <w:sz w:val="28"/>
          <w:szCs w:val="28"/>
        </w:rPr>
        <w:t>3</w:t>
      </w:r>
      <w:r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 год составило </w:t>
      </w:r>
      <w:r w:rsidR="002F6089" w:rsidRPr="004678B1">
        <w:rPr>
          <w:rFonts w:ascii="Liberation Serif" w:hAnsi="Liberation Serif" w:cs="Times New Roman"/>
          <w:color w:val="auto"/>
          <w:sz w:val="28"/>
          <w:szCs w:val="28"/>
        </w:rPr>
        <w:t>3</w:t>
      </w:r>
      <w:r w:rsidR="009244D5" w:rsidRPr="004678B1">
        <w:rPr>
          <w:rFonts w:ascii="Liberation Serif" w:hAnsi="Liberation Serif" w:cs="Times New Roman"/>
          <w:color w:val="auto"/>
          <w:sz w:val="28"/>
          <w:szCs w:val="28"/>
        </w:rPr>
        <w:t>5</w:t>
      </w:r>
      <w:r w:rsidR="002F6089"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 учреждени</w:t>
      </w:r>
      <w:r w:rsidR="009244D5" w:rsidRPr="004678B1">
        <w:rPr>
          <w:rFonts w:ascii="Liberation Serif" w:hAnsi="Liberation Serif" w:cs="Times New Roman"/>
          <w:color w:val="auto"/>
          <w:sz w:val="28"/>
          <w:szCs w:val="28"/>
        </w:rPr>
        <w:t>й</w:t>
      </w:r>
      <w:r w:rsidRPr="004678B1">
        <w:rPr>
          <w:rFonts w:ascii="Liberation Serif" w:hAnsi="Liberation Serif" w:cs="Times New Roman"/>
          <w:color w:val="auto"/>
          <w:sz w:val="28"/>
          <w:szCs w:val="28"/>
        </w:rPr>
        <w:t>, или 1</w:t>
      </w:r>
      <w:r w:rsidR="002F6089" w:rsidRPr="004678B1">
        <w:rPr>
          <w:rFonts w:ascii="Liberation Serif" w:hAnsi="Liberation Serif" w:cs="Times New Roman"/>
          <w:color w:val="auto"/>
          <w:sz w:val="28"/>
          <w:szCs w:val="28"/>
        </w:rPr>
        <w:t>03</w:t>
      </w:r>
      <w:r w:rsidR="004678B1" w:rsidRPr="004678B1">
        <w:rPr>
          <w:rFonts w:ascii="Liberation Serif" w:hAnsi="Liberation Serif" w:cs="Times New Roman"/>
          <w:color w:val="auto"/>
          <w:sz w:val="28"/>
          <w:szCs w:val="28"/>
        </w:rPr>
        <w:t>,1</w:t>
      </w:r>
      <w:r w:rsidRPr="004678B1">
        <w:rPr>
          <w:rFonts w:ascii="Liberation Serif" w:hAnsi="Liberation Serif" w:cs="Times New Roman"/>
          <w:color w:val="auto"/>
          <w:sz w:val="28"/>
          <w:szCs w:val="28"/>
        </w:rPr>
        <w:t>% к уровню 202</w:t>
      </w:r>
      <w:r w:rsidR="004678B1" w:rsidRPr="004678B1">
        <w:rPr>
          <w:rFonts w:ascii="Liberation Serif" w:hAnsi="Liberation Serif" w:cs="Times New Roman"/>
          <w:color w:val="auto"/>
          <w:sz w:val="28"/>
          <w:szCs w:val="28"/>
        </w:rPr>
        <w:t>2</w:t>
      </w:r>
      <w:r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 года и 2</w:t>
      </w:r>
      <w:r w:rsidR="004678B1" w:rsidRPr="004678B1">
        <w:rPr>
          <w:rFonts w:ascii="Liberation Serif" w:hAnsi="Liberation Serif" w:cs="Times New Roman"/>
          <w:color w:val="auto"/>
          <w:sz w:val="28"/>
          <w:szCs w:val="28"/>
        </w:rPr>
        <w:t>5,7</w:t>
      </w:r>
      <w:r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% к общему количеству налогоплательщиков – </w:t>
      </w:r>
      <w:r w:rsidR="002F6089" w:rsidRPr="004678B1">
        <w:rPr>
          <w:rFonts w:ascii="Liberation Serif" w:hAnsi="Liberation Serif" w:cs="Times New Roman"/>
          <w:color w:val="auto"/>
          <w:sz w:val="28"/>
          <w:szCs w:val="28"/>
        </w:rPr>
        <w:t>юридических</w:t>
      </w:r>
      <w:r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 лиц. В период 201</w:t>
      </w:r>
      <w:r w:rsidR="00B82DF2" w:rsidRPr="004678B1">
        <w:rPr>
          <w:rFonts w:ascii="Liberation Serif" w:hAnsi="Liberation Serif" w:cs="Times New Roman"/>
          <w:color w:val="auto"/>
          <w:sz w:val="28"/>
          <w:szCs w:val="28"/>
        </w:rPr>
        <w:t>9</w:t>
      </w:r>
      <w:r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-2020 годов количество </w:t>
      </w:r>
      <w:proofErr w:type="gramStart"/>
      <w:r w:rsidR="002F6089" w:rsidRPr="004678B1">
        <w:rPr>
          <w:rFonts w:ascii="Liberation Serif" w:hAnsi="Liberation Serif" w:cs="Times New Roman"/>
          <w:color w:val="auto"/>
          <w:sz w:val="28"/>
          <w:szCs w:val="28"/>
        </w:rPr>
        <w:t>учреждений,  пользующих</w:t>
      </w:r>
      <w:proofErr w:type="gramEnd"/>
      <w:r w:rsidR="002F6089"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 льготами  </w:t>
      </w:r>
      <w:r w:rsidR="00D52E2B"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постепенно </w:t>
      </w:r>
      <w:r w:rsidR="002F6089" w:rsidRPr="004678B1">
        <w:rPr>
          <w:rFonts w:ascii="Liberation Serif" w:hAnsi="Liberation Serif" w:cs="Times New Roman"/>
          <w:color w:val="auto"/>
          <w:sz w:val="28"/>
          <w:szCs w:val="28"/>
        </w:rPr>
        <w:t>снижалось с 4</w:t>
      </w:r>
      <w:r w:rsidR="004678B1" w:rsidRPr="004678B1">
        <w:rPr>
          <w:rFonts w:ascii="Liberation Serif" w:hAnsi="Liberation Serif" w:cs="Times New Roman"/>
          <w:color w:val="auto"/>
          <w:sz w:val="28"/>
          <w:szCs w:val="28"/>
        </w:rPr>
        <w:t>3</w:t>
      </w:r>
      <w:r w:rsidR="002F6089"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 до 31 учреждения. Снижение связано с </w:t>
      </w:r>
      <w:proofErr w:type="gramStart"/>
      <w:r w:rsidR="002F6089" w:rsidRPr="004678B1">
        <w:rPr>
          <w:rFonts w:ascii="Liberation Serif" w:hAnsi="Liberation Serif" w:cs="Times New Roman"/>
          <w:color w:val="auto"/>
          <w:sz w:val="28"/>
          <w:szCs w:val="28"/>
        </w:rPr>
        <w:t>реорганизацией  муниципальных</w:t>
      </w:r>
      <w:proofErr w:type="gramEnd"/>
      <w:r w:rsidR="002F6089"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 учреждений, в основном сферы образования за счет объединения нескольких юридических лиц (школ, детских садов) в одно учреждение.</w:t>
      </w:r>
      <w:r w:rsidR="004678B1"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 Незначительный рост с 2021 года обусловлен созданием новых муниципальных учреждений, деятельность которых направлена </w:t>
      </w:r>
      <w:proofErr w:type="gramStart"/>
      <w:r w:rsidR="004678B1" w:rsidRPr="004678B1">
        <w:rPr>
          <w:rFonts w:ascii="Liberation Serif" w:hAnsi="Liberation Serif" w:cs="Times New Roman"/>
          <w:color w:val="auto"/>
          <w:sz w:val="28"/>
          <w:szCs w:val="28"/>
        </w:rPr>
        <w:t>на  выполнение</w:t>
      </w:r>
      <w:proofErr w:type="gramEnd"/>
      <w:r w:rsidR="004678B1"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 полномочий, установленных федеральным законом  </w:t>
      </w:r>
      <w:r w:rsidR="004678B1"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от </w:t>
      </w:r>
      <w:r w:rsidR="004678B1" w:rsidRPr="004678B1">
        <w:rPr>
          <w:rFonts w:ascii="Liberation Serif" w:hAnsi="Liberation Serif" w:cs="Times New Roman"/>
          <w:color w:val="auto"/>
          <w:sz w:val="28"/>
          <w:szCs w:val="28"/>
        </w:rPr>
        <w:t xml:space="preserve"> 6 октября 2003 года  № 131-ФЗ «</w:t>
      </w:r>
      <w:r w:rsidR="004678B1" w:rsidRPr="004678B1">
        <w:rPr>
          <w:rFonts w:ascii="Liberation Serif" w:hAnsi="Liberation Serif" w:cs="Times New Roman"/>
          <w:color w:val="auto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678B1" w:rsidRPr="004678B1">
        <w:rPr>
          <w:rFonts w:ascii="Liberation Serif" w:hAnsi="Liberation Serif" w:cs="Times New Roman"/>
          <w:color w:val="auto"/>
          <w:sz w:val="28"/>
          <w:szCs w:val="28"/>
        </w:rPr>
        <w:t>».</w:t>
      </w:r>
    </w:p>
    <w:p w14:paraId="45B479D3" w14:textId="0DAF4B04" w:rsidR="00D52E2B" w:rsidRPr="004678B1" w:rsidRDefault="00D52E2B" w:rsidP="00D52E2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678B1">
        <w:rPr>
          <w:rFonts w:ascii="Times New Roman" w:hAnsi="Times New Roman" w:cs="Times New Roman"/>
          <w:color w:val="auto"/>
          <w:sz w:val="28"/>
          <w:szCs w:val="28"/>
        </w:rPr>
        <w:t>Общий объем налогового расхода за 202</w:t>
      </w:r>
      <w:r w:rsidR="004678B1" w:rsidRPr="004678B1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4678B1">
        <w:rPr>
          <w:rFonts w:ascii="Times New Roman" w:hAnsi="Times New Roman" w:cs="Times New Roman"/>
          <w:color w:val="auto"/>
          <w:sz w:val="28"/>
          <w:szCs w:val="28"/>
        </w:rPr>
        <w:t xml:space="preserve"> год по данным учреждениям составил </w:t>
      </w:r>
      <w:r w:rsidR="004678B1" w:rsidRPr="004678B1">
        <w:rPr>
          <w:rFonts w:ascii="Times New Roman" w:hAnsi="Times New Roman" w:cs="Times New Roman"/>
          <w:color w:val="auto"/>
          <w:sz w:val="28"/>
          <w:szCs w:val="28"/>
        </w:rPr>
        <w:t>36,8</w:t>
      </w:r>
      <w:r w:rsidRPr="004678B1">
        <w:rPr>
          <w:rFonts w:ascii="Times New Roman" w:hAnsi="Times New Roman" w:cs="Times New Roman"/>
          <w:color w:val="auto"/>
          <w:sz w:val="28"/>
          <w:szCs w:val="28"/>
        </w:rPr>
        <w:t xml:space="preserve"> тыс. рублей, или </w:t>
      </w:r>
      <w:r w:rsidR="004678B1" w:rsidRPr="004678B1">
        <w:rPr>
          <w:rFonts w:ascii="Times New Roman" w:hAnsi="Times New Roman" w:cs="Times New Roman"/>
          <w:color w:val="auto"/>
          <w:sz w:val="28"/>
          <w:szCs w:val="28"/>
        </w:rPr>
        <w:t>212,8</w:t>
      </w:r>
      <w:r w:rsidRPr="004678B1">
        <w:rPr>
          <w:rFonts w:ascii="Times New Roman" w:hAnsi="Times New Roman" w:cs="Times New Roman"/>
          <w:color w:val="auto"/>
          <w:sz w:val="28"/>
          <w:szCs w:val="28"/>
        </w:rPr>
        <w:t xml:space="preserve">% к уровню </w:t>
      </w:r>
      <w:proofErr w:type="gramStart"/>
      <w:r w:rsidRPr="004678B1">
        <w:rPr>
          <w:rFonts w:ascii="Times New Roman" w:hAnsi="Times New Roman" w:cs="Times New Roman"/>
          <w:color w:val="auto"/>
          <w:sz w:val="28"/>
          <w:szCs w:val="28"/>
        </w:rPr>
        <w:t>202</w:t>
      </w:r>
      <w:r w:rsidR="004678B1" w:rsidRPr="004678B1">
        <w:rPr>
          <w:rFonts w:ascii="Times New Roman" w:hAnsi="Times New Roman" w:cs="Times New Roman"/>
          <w:color w:val="auto"/>
          <w:sz w:val="28"/>
          <w:szCs w:val="28"/>
        </w:rPr>
        <w:t xml:space="preserve">2 </w:t>
      </w:r>
      <w:r w:rsidRPr="004678B1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proofErr w:type="gramEnd"/>
      <w:r w:rsidRPr="004678B1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4678B1" w:rsidRPr="004678B1">
        <w:rPr>
          <w:rFonts w:ascii="Times New Roman" w:hAnsi="Times New Roman" w:cs="Times New Roman"/>
          <w:color w:val="auto"/>
          <w:sz w:val="28"/>
          <w:szCs w:val="28"/>
        </w:rPr>
        <w:t xml:space="preserve"> Рост обусловлен увеличением количества земельных участков и </w:t>
      </w:r>
      <w:proofErr w:type="gramStart"/>
      <w:r w:rsidR="004678B1" w:rsidRPr="004678B1">
        <w:rPr>
          <w:rFonts w:ascii="Times New Roman" w:hAnsi="Times New Roman" w:cs="Times New Roman"/>
          <w:color w:val="auto"/>
          <w:sz w:val="28"/>
          <w:szCs w:val="28"/>
        </w:rPr>
        <w:t>их  кадастровой</w:t>
      </w:r>
      <w:proofErr w:type="gramEnd"/>
      <w:r w:rsidR="004678B1" w:rsidRPr="004678B1">
        <w:rPr>
          <w:rFonts w:ascii="Times New Roman" w:hAnsi="Times New Roman" w:cs="Times New Roman"/>
          <w:color w:val="auto"/>
          <w:sz w:val="28"/>
          <w:szCs w:val="28"/>
        </w:rPr>
        <w:t xml:space="preserve">  стоимости.</w:t>
      </w:r>
    </w:p>
    <w:p w14:paraId="43D84ABF" w14:textId="77777777" w:rsidR="0026683F" w:rsidRPr="00D52E2B" w:rsidRDefault="0026683F" w:rsidP="00D52E2B">
      <w:pPr>
        <w:ind w:firstLine="709"/>
        <w:jc w:val="both"/>
        <w:rPr>
          <w:rFonts w:ascii="Liberation Serif" w:hAnsi="Liberation Serif" w:cs="Times New Roman"/>
          <w:color w:val="auto"/>
          <w:sz w:val="28"/>
          <w:szCs w:val="28"/>
        </w:rPr>
      </w:pPr>
      <w:r w:rsidRPr="004678B1">
        <w:rPr>
          <w:rFonts w:ascii="Liberation Serif" w:hAnsi="Liberation Serif" w:cs="Times New Roman"/>
          <w:color w:val="auto"/>
          <w:sz w:val="28"/>
          <w:szCs w:val="28"/>
        </w:rPr>
        <w:t>Данные показатели свидетельствуют о востребованности указанного налогового расхода.</w:t>
      </w:r>
      <w:r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 </w:t>
      </w:r>
    </w:p>
    <w:p w14:paraId="32D277CC" w14:textId="77777777" w:rsidR="009F1349" w:rsidRDefault="009F1349" w:rsidP="00D52E2B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  <w:color w:val="auto"/>
        </w:rPr>
      </w:pPr>
    </w:p>
    <w:p w14:paraId="7888141A" w14:textId="61CA8EBB" w:rsidR="00BD608D" w:rsidRPr="00383E35" w:rsidRDefault="00BD608D" w:rsidP="00D52E2B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  <w:color w:val="auto"/>
        </w:rPr>
      </w:pPr>
      <w:r w:rsidRPr="00383E35">
        <w:rPr>
          <w:b/>
          <w:bCs/>
          <w:color w:val="auto"/>
        </w:rPr>
        <w:t>2.1.3 Отсутствие значимых отрицательных внешних эффектов</w:t>
      </w:r>
    </w:p>
    <w:p w14:paraId="783BB31D" w14:textId="07F39938" w:rsidR="00754E84" w:rsidRPr="00383E35" w:rsidRDefault="00754E84" w:rsidP="009675DE">
      <w:pPr>
        <w:ind w:firstLine="567"/>
        <w:contextualSpacing/>
        <w:jc w:val="both"/>
        <w:rPr>
          <w:rStyle w:val="FontStyle38"/>
          <w:color w:val="auto"/>
          <w:sz w:val="28"/>
          <w:szCs w:val="28"/>
        </w:rPr>
      </w:pPr>
      <w:r w:rsidRPr="00383E35">
        <w:rPr>
          <w:rStyle w:val="FontStyle38"/>
          <w:color w:val="auto"/>
          <w:sz w:val="28"/>
          <w:szCs w:val="28"/>
        </w:rPr>
        <w:t>Технические налоговые расходы</w:t>
      </w:r>
      <w:r w:rsidR="0052208D" w:rsidRPr="00383E35">
        <w:rPr>
          <w:rStyle w:val="FontStyle38"/>
          <w:color w:val="auto"/>
          <w:sz w:val="28"/>
          <w:szCs w:val="28"/>
        </w:rPr>
        <w:t xml:space="preserve"> призваны </w:t>
      </w:r>
      <w:r w:rsidR="0052208D" w:rsidRPr="00383E35">
        <w:rPr>
          <w:rFonts w:ascii="Times New Roman" w:hAnsi="Times New Roman" w:cs="Times New Roman"/>
          <w:color w:val="auto"/>
          <w:sz w:val="28"/>
          <w:szCs w:val="28"/>
        </w:rPr>
        <w:t xml:space="preserve">оптимизировать встречные бюджетные финансовые потоки. </w:t>
      </w:r>
      <w:r w:rsidR="0047531A" w:rsidRPr="00383E35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52208D" w:rsidRPr="00383E35">
        <w:rPr>
          <w:rFonts w:ascii="Times New Roman" w:hAnsi="Times New Roman" w:cs="Times New Roman"/>
          <w:color w:val="auto"/>
          <w:sz w:val="28"/>
          <w:szCs w:val="28"/>
        </w:rPr>
        <w:t>ри предоставлении льготы бюджет не получает доход в виде налогов, но и не несет расходы по финансированию хозяйствующих субъект</w:t>
      </w:r>
      <w:r w:rsidR="004C5C9E" w:rsidRPr="00383E35">
        <w:rPr>
          <w:rFonts w:ascii="Times New Roman" w:hAnsi="Times New Roman" w:cs="Times New Roman"/>
          <w:color w:val="auto"/>
          <w:sz w:val="28"/>
          <w:szCs w:val="28"/>
        </w:rPr>
        <w:t>ов на величину этих налогов.</w:t>
      </w:r>
      <w:r w:rsidR="0052208D" w:rsidRPr="00383E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C5C9E" w:rsidRPr="00383E35">
        <w:rPr>
          <w:rStyle w:val="FontStyle38"/>
          <w:color w:val="auto"/>
          <w:sz w:val="28"/>
          <w:szCs w:val="28"/>
        </w:rPr>
        <w:t xml:space="preserve">Технические налоговые расходы </w:t>
      </w:r>
      <w:r w:rsidRPr="00383E35">
        <w:rPr>
          <w:rStyle w:val="FontStyle38"/>
          <w:color w:val="auto"/>
          <w:sz w:val="28"/>
          <w:szCs w:val="28"/>
        </w:rPr>
        <w:t xml:space="preserve">не оказывают отрицательного влияния на показатели достижения целей социально-экономической политики </w:t>
      </w:r>
      <w:r w:rsidR="0047531A" w:rsidRPr="00383E35">
        <w:rPr>
          <w:rStyle w:val="FontStyle38"/>
          <w:color w:val="auto"/>
          <w:sz w:val="28"/>
          <w:szCs w:val="28"/>
        </w:rPr>
        <w:t>городского округа</w:t>
      </w:r>
      <w:r w:rsidR="00D52E2B" w:rsidRPr="00383E35">
        <w:rPr>
          <w:rStyle w:val="FontStyle38"/>
          <w:color w:val="auto"/>
          <w:sz w:val="28"/>
          <w:szCs w:val="28"/>
        </w:rPr>
        <w:t xml:space="preserve"> Красноуфимск</w:t>
      </w:r>
      <w:r w:rsidR="004C5C9E" w:rsidRPr="00383E35">
        <w:rPr>
          <w:rStyle w:val="FontStyle38"/>
          <w:color w:val="auto"/>
          <w:sz w:val="28"/>
          <w:szCs w:val="28"/>
        </w:rPr>
        <w:t>.</w:t>
      </w:r>
    </w:p>
    <w:p w14:paraId="25536090" w14:textId="77777777" w:rsidR="00EA0FA4" w:rsidRPr="00C70E77" w:rsidRDefault="00EA0FA4" w:rsidP="00230DCD">
      <w:pPr>
        <w:pStyle w:val="40"/>
        <w:shd w:val="clear" w:color="auto" w:fill="auto"/>
        <w:spacing w:before="0" w:line="240" w:lineRule="auto"/>
        <w:ind w:firstLine="567"/>
        <w:rPr>
          <w:bCs/>
          <w:color w:val="FF0000"/>
          <w:sz w:val="16"/>
          <w:szCs w:val="16"/>
        </w:rPr>
      </w:pPr>
    </w:p>
    <w:p w14:paraId="0AAC4610" w14:textId="77777777" w:rsidR="00BD608D" w:rsidRPr="0033771B" w:rsidRDefault="00BD608D" w:rsidP="0033771B">
      <w:pPr>
        <w:pStyle w:val="40"/>
        <w:shd w:val="clear" w:color="auto" w:fill="auto"/>
        <w:spacing w:before="0" w:line="240" w:lineRule="auto"/>
        <w:ind w:firstLine="709"/>
        <w:jc w:val="center"/>
        <w:rPr>
          <w:rFonts w:ascii="Liberation Serif" w:hAnsi="Liberation Serif"/>
          <w:b/>
          <w:color w:val="auto"/>
        </w:rPr>
      </w:pPr>
      <w:r w:rsidRPr="0033771B">
        <w:rPr>
          <w:rFonts w:ascii="Liberation Serif" w:hAnsi="Liberation Serif"/>
          <w:b/>
          <w:color w:val="auto"/>
        </w:rPr>
        <w:t>2.2 Оценка результативности технических налоговых расходов</w:t>
      </w:r>
    </w:p>
    <w:p w14:paraId="2AD13196" w14:textId="17D5007C" w:rsidR="0033771B" w:rsidRPr="004F253A" w:rsidRDefault="0033771B" w:rsidP="0033771B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 w:cs="Arial"/>
          <w:color w:val="auto"/>
          <w:lang w:bidi="ar-SA"/>
        </w:rPr>
      </w:pPr>
      <w:r w:rsidRPr="0033771B">
        <w:rPr>
          <w:rFonts w:ascii="Liberation Serif" w:hAnsi="Liberation Serif"/>
          <w:color w:val="auto"/>
        </w:rPr>
        <w:t xml:space="preserve">В соответствии с пунктом 15 (1) Постановления Правительства Российской Федерации от 22.06.2019 N 796 (ред. от 15.06.2022) «Об общих требованиях к оценке налоговых расходов </w:t>
      </w:r>
      <w:r w:rsidRPr="004F253A">
        <w:rPr>
          <w:rFonts w:ascii="Liberation Serif" w:hAnsi="Liberation Serif"/>
          <w:color w:val="auto"/>
        </w:rPr>
        <w:t xml:space="preserve">субъектов Российской Федерации и муниципальных </w:t>
      </w:r>
      <w:proofErr w:type="gramStart"/>
      <w:r w:rsidRPr="004F253A">
        <w:rPr>
          <w:rFonts w:ascii="Liberation Serif" w:hAnsi="Liberation Serif"/>
          <w:color w:val="auto"/>
        </w:rPr>
        <w:t>образований»  оценка</w:t>
      </w:r>
      <w:proofErr w:type="gramEnd"/>
      <w:r w:rsidRPr="004F253A">
        <w:rPr>
          <w:rFonts w:ascii="Liberation Serif" w:hAnsi="Liberation Serif" w:cs="Arial"/>
          <w:color w:val="auto"/>
          <w:lang w:bidi="ar-SA"/>
        </w:rPr>
        <w:t xml:space="preserve"> результативности налоговых расходов городского округа Красноуфимск  в отношении технических налоговых расходов не проводится.</w:t>
      </w:r>
    </w:p>
    <w:p w14:paraId="64405655" w14:textId="77777777" w:rsidR="0033771B" w:rsidRDefault="0033771B" w:rsidP="00D6431D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color w:val="FF0000"/>
        </w:rPr>
      </w:pPr>
    </w:p>
    <w:p w14:paraId="12FDAEFD" w14:textId="4D58D716" w:rsidR="006D63C3" w:rsidRPr="00BF387F" w:rsidRDefault="006D63C3" w:rsidP="00D6431D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color w:val="auto"/>
        </w:rPr>
      </w:pPr>
      <w:r w:rsidRPr="00BF387F">
        <w:rPr>
          <w:b/>
          <w:color w:val="auto"/>
        </w:rPr>
        <w:lastRenderedPageBreak/>
        <w:t xml:space="preserve">Выводы по результатам оценки эффективности </w:t>
      </w:r>
      <w:r w:rsidR="00D6431D" w:rsidRPr="00BF387F">
        <w:rPr>
          <w:b/>
          <w:color w:val="auto"/>
        </w:rPr>
        <w:t>технических</w:t>
      </w:r>
      <w:r w:rsidRPr="00BF387F">
        <w:rPr>
          <w:b/>
          <w:color w:val="auto"/>
        </w:rPr>
        <w:t xml:space="preserve"> налоговых расходов</w:t>
      </w:r>
      <w:r w:rsidRPr="00BF387F">
        <w:rPr>
          <w:b/>
          <w:bCs/>
          <w:color w:val="auto"/>
        </w:rPr>
        <w:t xml:space="preserve"> </w:t>
      </w:r>
    </w:p>
    <w:p w14:paraId="18B541C7" w14:textId="05D197F5" w:rsidR="00D80547" w:rsidRPr="00BF387F" w:rsidRDefault="00D80547" w:rsidP="00D8054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Технические налоговые расходы в отношении органов местного самоуправления и муниципальных учреждений, финансируемых за счет средств бюджета городского округа Красноуфимск, соответствуют задачам </w:t>
      </w:r>
      <w:r w:rsidRPr="00BF38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Стратегии социально-экономического развития городского  округа Красноуфимск до 2035 года в части 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совершенствования методов повышения эффективности бюджетных расходов и целям муниципальной программы городского округа Красноуфимск «Управление муниципальными финансами городского округа Красноуфимск </w:t>
      </w:r>
      <w:r w:rsidR="00B82DF2">
        <w:rPr>
          <w:rFonts w:ascii="Times New Roman" w:hAnsi="Times New Roman" w:cs="Times New Roman"/>
          <w:color w:val="auto"/>
          <w:sz w:val="28"/>
          <w:szCs w:val="28"/>
        </w:rPr>
        <w:t>до 2028 года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>» в части рационального управления средствами местного бюджета и повышение эффективности бюджетных расходов.</w:t>
      </w:r>
    </w:p>
    <w:p w14:paraId="3F0684EE" w14:textId="77777777" w:rsidR="00D80547" w:rsidRPr="00BF387F" w:rsidRDefault="00D80547" w:rsidP="00D80547">
      <w:pPr>
        <w:ind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В результате применения данной льготы по земельному налогу расходы органов местного самоуправления и муниципальных учреждений, финансируемых за счет средств бюджета городского округа Красноуфимск снизились:</w:t>
      </w:r>
    </w:p>
    <w:p w14:paraId="457A285C" w14:textId="6D16F739" w:rsidR="00D80547" w:rsidRPr="00BF387F" w:rsidRDefault="00D80547" w:rsidP="00D8054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- в 2019 году на 10</w:t>
      </w:r>
      <w:r w:rsidR="003550B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>519,3 тыс. рублей;</w:t>
      </w:r>
    </w:p>
    <w:p w14:paraId="7A6B348C" w14:textId="25173F2B" w:rsidR="00D80547" w:rsidRPr="00BF387F" w:rsidRDefault="00D80547" w:rsidP="00D8054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- в 2020 году </w:t>
      </w:r>
      <w:proofErr w:type="gramStart"/>
      <w:r w:rsidRPr="00BF387F">
        <w:rPr>
          <w:rFonts w:ascii="Times New Roman" w:hAnsi="Times New Roman" w:cs="Times New Roman"/>
          <w:color w:val="auto"/>
          <w:sz w:val="28"/>
          <w:szCs w:val="28"/>
        </w:rPr>
        <w:t>на  17</w:t>
      </w:r>
      <w:proofErr w:type="gramEnd"/>
      <w:r w:rsidR="003550B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>070 тыс. рублей;</w:t>
      </w:r>
    </w:p>
    <w:p w14:paraId="7DCBEAF9" w14:textId="07DF1909" w:rsidR="00D80547" w:rsidRPr="00BF387F" w:rsidRDefault="00D80547" w:rsidP="00D8054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- в 2021 году на 15</w:t>
      </w:r>
      <w:r w:rsidR="003550B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>103,4 тыс. рублей</w:t>
      </w:r>
      <w:r w:rsidR="00E45EC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1DC1DC8" w14:textId="14D01B87" w:rsidR="00B82DF2" w:rsidRDefault="00E45EC8" w:rsidP="00E45EC8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- в 20</w:t>
      </w:r>
      <w:r>
        <w:rPr>
          <w:rFonts w:ascii="Times New Roman" w:hAnsi="Times New Roman" w:cs="Times New Roman"/>
          <w:color w:val="auto"/>
          <w:sz w:val="28"/>
          <w:szCs w:val="28"/>
        </w:rPr>
        <w:t>22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 году на </w:t>
      </w:r>
      <w:r w:rsidR="00A01A33">
        <w:rPr>
          <w:rFonts w:ascii="Times New Roman" w:hAnsi="Times New Roman" w:cs="Times New Roman"/>
          <w:color w:val="auto"/>
          <w:sz w:val="28"/>
          <w:szCs w:val="28"/>
        </w:rPr>
        <w:t>17</w:t>
      </w:r>
      <w:r w:rsidR="003550B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01A33">
        <w:rPr>
          <w:rFonts w:ascii="Times New Roman" w:hAnsi="Times New Roman" w:cs="Times New Roman"/>
          <w:color w:val="auto"/>
          <w:sz w:val="28"/>
          <w:szCs w:val="28"/>
        </w:rPr>
        <w:t>277,3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 тыс. рублей</w:t>
      </w:r>
    </w:p>
    <w:p w14:paraId="41507884" w14:textId="1258A0F9" w:rsidR="00E45EC8" w:rsidRPr="003550BA" w:rsidRDefault="00B82DF2" w:rsidP="00E45EC8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550BA">
        <w:rPr>
          <w:rFonts w:ascii="Times New Roman" w:hAnsi="Times New Roman" w:cs="Times New Roman"/>
          <w:color w:val="auto"/>
          <w:sz w:val="28"/>
          <w:szCs w:val="28"/>
        </w:rPr>
        <w:t xml:space="preserve">- в 2023 году на </w:t>
      </w:r>
      <w:r w:rsidR="004678B1" w:rsidRPr="003550BA">
        <w:rPr>
          <w:rFonts w:ascii="Times New Roman" w:hAnsi="Times New Roman" w:cs="Times New Roman"/>
          <w:color w:val="auto"/>
          <w:sz w:val="28"/>
          <w:szCs w:val="28"/>
        </w:rPr>
        <w:t>36</w:t>
      </w:r>
      <w:r w:rsidR="003550BA" w:rsidRPr="003550BA">
        <w:rPr>
          <w:rFonts w:ascii="Times New Roman" w:hAnsi="Times New Roman" w:cs="Times New Roman"/>
          <w:color w:val="auto"/>
          <w:sz w:val="28"/>
          <w:szCs w:val="28"/>
        </w:rPr>
        <w:t xml:space="preserve"> 763,0 </w:t>
      </w:r>
      <w:r w:rsidRPr="003550BA">
        <w:rPr>
          <w:rFonts w:ascii="Times New Roman" w:hAnsi="Times New Roman" w:cs="Times New Roman"/>
          <w:color w:val="auto"/>
          <w:sz w:val="28"/>
          <w:szCs w:val="28"/>
        </w:rPr>
        <w:t>тыс. рублей</w:t>
      </w:r>
      <w:r w:rsidR="00E45EC8" w:rsidRPr="003550B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4AE41B9" w14:textId="408A61C1" w:rsidR="00D80547" w:rsidRPr="00BF387F" w:rsidRDefault="00D80547" w:rsidP="0061424F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550BA">
        <w:rPr>
          <w:rFonts w:ascii="Times New Roman" w:hAnsi="Times New Roman" w:cs="Times New Roman"/>
          <w:color w:val="auto"/>
          <w:sz w:val="28"/>
          <w:szCs w:val="28"/>
        </w:rPr>
        <w:t xml:space="preserve">Технические налоговые расходы </w:t>
      </w:r>
      <w:r w:rsidR="006D63C3" w:rsidRPr="003550BA">
        <w:rPr>
          <w:rFonts w:ascii="Times New Roman" w:hAnsi="Times New Roman" w:cs="Times New Roman"/>
          <w:bCs/>
          <w:color w:val="auto"/>
          <w:sz w:val="28"/>
          <w:szCs w:val="28"/>
        </w:rPr>
        <w:t>являются востребованными, не несут в себе значимых отрицательных внешних эффектов</w:t>
      </w:r>
      <w:r w:rsidR="008A7D35" w:rsidRPr="003550BA">
        <w:rPr>
          <w:rFonts w:ascii="Times New Roman" w:hAnsi="Times New Roman" w:cs="Times New Roman"/>
          <w:color w:val="auto"/>
          <w:sz w:val="28"/>
          <w:szCs w:val="28"/>
        </w:rPr>
        <w:t xml:space="preserve"> в отношении экономического развития муниципального образования</w:t>
      </w:r>
      <w:r w:rsidRPr="003550BA">
        <w:rPr>
          <w:rFonts w:ascii="Times New Roman" w:hAnsi="Times New Roman" w:cs="Times New Roman"/>
          <w:color w:val="auto"/>
          <w:sz w:val="28"/>
          <w:szCs w:val="28"/>
        </w:rPr>
        <w:t xml:space="preserve"> и направлены на оптимизацию встречных бюджетных финансовых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 потоков.</w:t>
      </w:r>
    </w:p>
    <w:p w14:paraId="4BA6986D" w14:textId="77777777" w:rsidR="003550BA" w:rsidRDefault="003550BA" w:rsidP="00D8054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52A2BB3" w14:textId="77777777" w:rsidR="003550BA" w:rsidRDefault="003550BA" w:rsidP="00D8054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E4B4048" w14:textId="513263C4" w:rsidR="00BF387F" w:rsidRPr="00BF387F" w:rsidRDefault="00D80547" w:rsidP="00D8054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Начальник Управления экономического</w:t>
      </w:r>
    </w:p>
    <w:p w14:paraId="36FDD9C8" w14:textId="77777777" w:rsidR="00BF387F" w:rsidRPr="00BF387F" w:rsidRDefault="00D80547" w:rsidP="00D8054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развития администрации </w:t>
      </w:r>
    </w:p>
    <w:p w14:paraId="312D44BC" w14:textId="5B575F0B" w:rsidR="00D80547" w:rsidRPr="00BF387F" w:rsidRDefault="00BF387F" w:rsidP="00D8054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D80547"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ородского округа Красноуфимск 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ab/>
      </w:r>
      <w:r w:rsidR="00D80547" w:rsidRPr="00BF387F">
        <w:rPr>
          <w:rFonts w:ascii="Times New Roman" w:hAnsi="Times New Roman" w:cs="Times New Roman"/>
          <w:color w:val="auto"/>
          <w:sz w:val="28"/>
          <w:szCs w:val="28"/>
        </w:rPr>
        <w:t>Е.Ф. Борисовских</w:t>
      </w:r>
    </w:p>
    <w:sectPr w:rsidR="00D80547" w:rsidRPr="00BF387F" w:rsidSect="003550BA">
      <w:pgSz w:w="11907" w:h="16840" w:code="9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8CB79" w14:textId="77777777" w:rsidR="00F0645D" w:rsidRDefault="00F0645D" w:rsidP="00BD5DD4">
      <w:r>
        <w:separator/>
      </w:r>
    </w:p>
  </w:endnote>
  <w:endnote w:type="continuationSeparator" w:id="0">
    <w:p w14:paraId="5420CC48" w14:textId="77777777" w:rsidR="00F0645D" w:rsidRDefault="00F0645D" w:rsidP="00BD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B755B" w14:textId="77777777" w:rsidR="00F0645D" w:rsidRDefault="00F0645D"/>
  </w:footnote>
  <w:footnote w:type="continuationSeparator" w:id="0">
    <w:p w14:paraId="132D228B" w14:textId="77777777" w:rsidR="00F0645D" w:rsidRDefault="00F064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1CF"/>
    <w:multiLevelType w:val="hybridMultilevel"/>
    <w:tmpl w:val="E2740A66"/>
    <w:lvl w:ilvl="0" w:tplc="CA50114C">
      <w:start w:val="2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6325FCA"/>
    <w:multiLevelType w:val="hybridMultilevel"/>
    <w:tmpl w:val="9EEC5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2BA6"/>
    <w:multiLevelType w:val="multilevel"/>
    <w:tmpl w:val="97869A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0AD70641"/>
    <w:multiLevelType w:val="hybridMultilevel"/>
    <w:tmpl w:val="1E7A7542"/>
    <w:lvl w:ilvl="0" w:tplc="4774C1D2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54BCE"/>
    <w:multiLevelType w:val="hybridMultilevel"/>
    <w:tmpl w:val="D75EE898"/>
    <w:lvl w:ilvl="0" w:tplc="4D3ED7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AAD452A"/>
    <w:multiLevelType w:val="hybridMultilevel"/>
    <w:tmpl w:val="0FF8F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43C11"/>
    <w:multiLevelType w:val="hybridMultilevel"/>
    <w:tmpl w:val="A26EC6AE"/>
    <w:lvl w:ilvl="0" w:tplc="0A326810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2575837"/>
    <w:multiLevelType w:val="hybridMultilevel"/>
    <w:tmpl w:val="76E8FC68"/>
    <w:lvl w:ilvl="0" w:tplc="9B78B7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D697DDF"/>
    <w:multiLevelType w:val="multilevel"/>
    <w:tmpl w:val="1DF6CF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67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6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2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0" w15:restartNumberingAfterBreak="0">
    <w:nsid w:val="4DEF0272"/>
    <w:multiLevelType w:val="hybridMultilevel"/>
    <w:tmpl w:val="9EEC5BD6"/>
    <w:lvl w:ilvl="0" w:tplc="3656D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AC46D1"/>
    <w:multiLevelType w:val="multilevel"/>
    <w:tmpl w:val="13A611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3F4155"/>
    <w:multiLevelType w:val="hybridMultilevel"/>
    <w:tmpl w:val="A16E90FE"/>
    <w:lvl w:ilvl="0" w:tplc="3656D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C3FB2"/>
    <w:multiLevelType w:val="multilevel"/>
    <w:tmpl w:val="BAA04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F022B0"/>
    <w:multiLevelType w:val="hybridMultilevel"/>
    <w:tmpl w:val="5D921466"/>
    <w:lvl w:ilvl="0" w:tplc="DD3E1622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411584022">
    <w:abstractNumId w:val="13"/>
  </w:num>
  <w:num w:numId="2" w16cid:durableId="1599875141">
    <w:abstractNumId w:val="11"/>
  </w:num>
  <w:num w:numId="3" w16cid:durableId="353120183">
    <w:abstractNumId w:val="0"/>
  </w:num>
  <w:num w:numId="4" w16cid:durableId="698434796">
    <w:abstractNumId w:val="1"/>
  </w:num>
  <w:num w:numId="5" w16cid:durableId="1438674912">
    <w:abstractNumId w:val="8"/>
  </w:num>
  <w:num w:numId="6" w16cid:durableId="1098136269">
    <w:abstractNumId w:val="7"/>
  </w:num>
  <w:num w:numId="7" w16cid:durableId="286277978">
    <w:abstractNumId w:val="9"/>
  </w:num>
  <w:num w:numId="8" w16cid:durableId="971249864">
    <w:abstractNumId w:val="4"/>
  </w:num>
  <w:num w:numId="9" w16cid:durableId="2088073246">
    <w:abstractNumId w:val="3"/>
  </w:num>
  <w:num w:numId="10" w16cid:durableId="471755520">
    <w:abstractNumId w:val="5"/>
  </w:num>
  <w:num w:numId="11" w16cid:durableId="1791431178">
    <w:abstractNumId w:val="14"/>
  </w:num>
  <w:num w:numId="12" w16cid:durableId="1709253334">
    <w:abstractNumId w:val="6"/>
  </w:num>
  <w:num w:numId="13" w16cid:durableId="2058971693">
    <w:abstractNumId w:val="10"/>
  </w:num>
  <w:num w:numId="14" w16cid:durableId="547760545">
    <w:abstractNumId w:val="2"/>
  </w:num>
  <w:num w:numId="15" w16cid:durableId="196044857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DD4"/>
    <w:rsid w:val="00000263"/>
    <w:rsid w:val="000006E7"/>
    <w:rsid w:val="00002CA2"/>
    <w:rsid w:val="000077AC"/>
    <w:rsid w:val="0001325E"/>
    <w:rsid w:val="0002369D"/>
    <w:rsid w:val="00023C2F"/>
    <w:rsid w:val="00025636"/>
    <w:rsid w:val="00026E56"/>
    <w:rsid w:val="0003380A"/>
    <w:rsid w:val="00033EA1"/>
    <w:rsid w:val="00035D13"/>
    <w:rsid w:val="000371E3"/>
    <w:rsid w:val="0004009D"/>
    <w:rsid w:val="00042979"/>
    <w:rsid w:val="0004498B"/>
    <w:rsid w:val="000450AB"/>
    <w:rsid w:val="000539B0"/>
    <w:rsid w:val="00064585"/>
    <w:rsid w:val="00070818"/>
    <w:rsid w:val="00071525"/>
    <w:rsid w:val="00073528"/>
    <w:rsid w:val="00076E67"/>
    <w:rsid w:val="00090D32"/>
    <w:rsid w:val="00091F94"/>
    <w:rsid w:val="000A0773"/>
    <w:rsid w:val="000A0867"/>
    <w:rsid w:val="000A2EA6"/>
    <w:rsid w:val="000A304B"/>
    <w:rsid w:val="000A5F9D"/>
    <w:rsid w:val="000B2B47"/>
    <w:rsid w:val="000B5330"/>
    <w:rsid w:val="000C0161"/>
    <w:rsid w:val="000C07AA"/>
    <w:rsid w:val="000C23A6"/>
    <w:rsid w:val="000D2AE8"/>
    <w:rsid w:val="000D4C9D"/>
    <w:rsid w:val="000D7439"/>
    <w:rsid w:val="000E2707"/>
    <w:rsid w:val="000F1D52"/>
    <w:rsid w:val="000F6C9C"/>
    <w:rsid w:val="000F7126"/>
    <w:rsid w:val="00106934"/>
    <w:rsid w:val="00122FF0"/>
    <w:rsid w:val="00144024"/>
    <w:rsid w:val="00147EFB"/>
    <w:rsid w:val="00167627"/>
    <w:rsid w:val="00167DC5"/>
    <w:rsid w:val="001711EB"/>
    <w:rsid w:val="00171241"/>
    <w:rsid w:val="00172856"/>
    <w:rsid w:val="001771F6"/>
    <w:rsid w:val="00180A63"/>
    <w:rsid w:val="0018310B"/>
    <w:rsid w:val="00183F67"/>
    <w:rsid w:val="0018666A"/>
    <w:rsid w:val="00190680"/>
    <w:rsid w:val="00190A99"/>
    <w:rsid w:val="00191F10"/>
    <w:rsid w:val="0019301C"/>
    <w:rsid w:val="001937C2"/>
    <w:rsid w:val="00196F22"/>
    <w:rsid w:val="001A1B66"/>
    <w:rsid w:val="001A524A"/>
    <w:rsid w:val="001B6755"/>
    <w:rsid w:val="001B7D79"/>
    <w:rsid w:val="001C0174"/>
    <w:rsid w:val="001C2541"/>
    <w:rsid w:val="001C712B"/>
    <w:rsid w:val="001D02A6"/>
    <w:rsid w:val="001D1866"/>
    <w:rsid w:val="001D2EF4"/>
    <w:rsid w:val="001E5014"/>
    <w:rsid w:val="001E5801"/>
    <w:rsid w:val="001E72CA"/>
    <w:rsid w:val="001E7C86"/>
    <w:rsid w:val="00200426"/>
    <w:rsid w:val="00203220"/>
    <w:rsid w:val="00205781"/>
    <w:rsid w:val="00215FC4"/>
    <w:rsid w:val="002203A0"/>
    <w:rsid w:val="002306DB"/>
    <w:rsid w:val="00230DCD"/>
    <w:rsid w:val="002310B6"/>
    <w:rsid w:val="0023642A"/>
    <w:rsid w:val="00237C49"/>
    <w:rsid w:val="002410BD"/>
    <w:rsid w:val="00247906"/>
    <w:rsid w:val="0025153C"/>
    <w:rsid w:val="00257AAF"/>
    <w:rsid w:val="00264C04"/>
    <w:rsid w:val="0026683F"/>
    <w:rsid w:val="002702C9"/>
    <w:rsid w:val="00272F02"/>
    <w:rsid w:val="00273009"/>
    <w:rsid w:val="00282C5D"/>
    <w:rsid w:val="00284A4A"/>
    <w:rsid w:val="002906EF"/>
    <w:rsid w:val="0029174A"/>
    <w:rsid w:val="00294607"/>
    <w:rsid w:val="002A4DF0"/>
    <w:rsid w:val="002B3B0E"/>
    <w:rsid w:val="002B47CD"/>
    <w:rsid w:val="002B7BD2"/>
    <w:rsid w:val="002C2F02"/>
    <w:rsid w:val="002C735D"/>
    <w:rsid w:val="002D2018"/>
    <w:rsid w:val="002D2AAE"/>
    <w:rsid w:val="002D3030"/>
    <w:rsid w:val="002D4846"/>
    <w:rsid w:val="002D4B61"/>
    <w:rsid w:val="002D645A"/>
    <w:rsid w:val="002F6089"/>
    <w:rsid w:val="002F6CF0"/>
    <w:rsid w:val="0030421C"/>
    <w:rsid w:val="0030469E"/>
    <w:rsid w:val="00305D0D"/>
    <w:rsid w:val="00311A50"/>
    <w:rsid w:val="0031260C"/>
    <w:rsid w:val="00313408"/>
    <w:rsid w:val="003136AA"/>
    <w:rsid w:val="003154FE"/>
    <w:rsid w:val="00323158"/>
    <w:rsid w:val="00324BD1"/>
    <w:rsid w:val="0033771B"/>
    <w:rsid w:val="00345D2A"/>
    <w:rsid w:val="0034665B"/>
    <w:rsid w:val="0035312B"/>
    <w:rsid w:val="003550BA"/>
    <w:rsid w:val="00355C9C"/>
    <w:rsid w:val="00356312"/>
    <w:rsid w:val="0036117B"/>
    <w:rsid w:val="00361A5F"/>
    <w:rsid w:val="00367BE1"/>
    <w:rsid w:val="00383E35"/>
    <w:rsid w:val="00384357"/>
    <w:rsid w:val="003847FF"/>
    <w:rsid w:val="00392CEA"/>
    <w:rsid w:val="003B1187"/>
    <w:rsid w:val="003B4304"/>
    <w:rsid w:val="003C2804"/>
    <w:rsid w:val="003C2E27"/>
    <w:rsid w:val="003C529E"/>
    <w:rsid w:val="003D1F69"/>
    <w:rsid w:val="003D49C6"/>
    <w:rsid w:val="003D6054"/>
    <w:rsid w:val="003E00FE"/>
    <w:rsid w:val="003E09AF"/>
    <w:rsid w:val="003E1544"/>
    <w:rsid w:val="003F1CE9"/>
    <w:rsid w:val="0040757A"/>
    <w:rsid w:val="00412CD7"/>
    <w:rsid w:val="00417399"/>
    <w:rsid w:val="0042359C"/>
    <w:rsid w:val="00425BF9"/>
    <w:rsid w:val="0043225F"/>
    <w:rsid w:val="0044047C"/>
    <w:rsid w:val="00442462"/>
    <w:rsid w:val="00443C26"/>
    <w:rsid w:val="004508EF"/>
    <w:rsid w:val="0045218F"/>
    <w:rsid w:val="00456F83"/>
    <w:rsid w:val="00462B0B"/>
    <w:rsid w:val="00463051"/>
    <w:rsid w:val="004653C5"/>
    <w:rsid w:val="004678B1"/>
    <w:rsid w:val="004721F0"/>
    <w:rsid w:val="0047531A"/>
    <w:rsid w:val="00477132"/>
    <w:rsid w:val="004803CA"/>
    <w:rsid w:val="00484DC8"/>
    <w:rsid w:val="00487F92"/>
    <w:rsid w:val="00491E6A"/>
    <w:rsid w:val="0049381D"/>
    <w:rsid w:val="004A417F"/>
    <w:rsid w:val="004B3E7D"/>
    <w:rsid w:val="004B6543"/>
    <w:rsid w:val="004B6946"/>
    <w:rsid w:val="004C16AF"/>
    <w:rsid w:val="004C35A4"/>
    <w:rsid w:val="004C3F66"/>
    <w:rsid w:val="004C504D"/>
    <w:rsid w:val="004C5C9E"/>
    <w:rsid w:val="004D23AF"/>
    <w:rsid w:val="004D3A22"/>
    <w:rsid w:val="004E2B24"/>
    <w:rsid w:val="004E46D7"/>
    <w:rsid w:val="004F053B"/>
    <w:rsid w:val="004F253A"/>
    <w:rsid w:val="004F41E7"/>
    <w:rsid w:val="004F7817"/>
    <w:rsid w:val="005015A7"/>
    <w:rsid w:val="00503BE8"/>
    <w:rsid w:val="005101A7"/>
    <w:rsid w:val="00510D27"/>
    <w:rsid w:val="00521514"/>
    <w:rsid w:val="0052208D"/>
    <w:rsid w:val="00522A09"/>
    <w:rsid w:val="0052342F"/>
    <w:rsid w:val="005273F6"/>
    <w:rsid w:val="0053027E"/>
    <w:rsid w:val="005447D7"/>
    <w:rsid w:val="00547454"/>
    <w:rsid w:val="00557CEB"/>
    <w:rsid w:val="00564ECA"/>
    <w:rsid w:val="0058109D"/>
    <w:rsid w:val="00582803"/>
    <w:rsid w:val="00584EB9"/>
    <w:rsid w:val="00587424"/>
    <w:rsid w:val="00587AA5"/>
    <w:rsid w:val="00591432"/>
    <w:rsid w:val="005922B9"/>
    <w:rsid w:val="005963F8"/>
    <w:rsid w:val="005A15BC"/>
    <w:rsid w:val="005B6DD3"/>
    <w:rsid w:val="005C02A6"/>
    <w:rsid w:val="005C535C"/>
    <w:rsid w:val="005D12C7"/>
    <w:rsid w:val="005D1D5A"/>
    <w:rsid w:val="005D4926"/>
    <w:rsid w:val="005D5CAB"/>
    <w:rsid w:val="005E1924"/>
    <w:rsid w:val="005E3AFC"/>
    <w:rsid w:val="005E76CB"/>
    <w:rsid w:val="005F2591"/>
    <w:rsid w:val="005F70A0"/>
    <w:rsid w:val="006010BC"/>
    <w:rsid w:val="00611F27"/>
    <w:rsid w:val="0061424F"/>
    <w:rsid w:val="00620274"/>
    <w:rsid w:val="0062279A"/>
    <w:rsid w:val="00623765"/>
    <w:rsid w:val="00631323"/>
    <w:rsid w:val="00632ECA"/>
    <w:rsid w:val="00634A22"/>
    <w:rsid w:val="006421F9"/>
    <w:rsid w:val="0064312D"/>
    <w:rsid w:val="00643BF9"/>
    <w:rsid w:val="006510B7"/>
    <w:rsid w:val="006554DA"/>
    <w:rsid w:val="00661D09"/>
    <w:rsid w:val="00663C72"/>
    <w:rsid w:val="006674F9"/>
    <w:rsid w:val="00667501"/>
    <w:rsid w:val="0067275E"/>
    <w:rsid w:val="00674031"/>
    <w:rsid w:val="0067495B"/>
    <w:rsid w:val="00676D10"/>
    <w:rsid w:val="00683757"/>
    <w:rsid w:val="006862F0"/>
    <w:rsid w:val="006A1821"/>
    <w:rsid w:val="006A2C51"/>
    <w:rsid w:val="006A618E"/>
    <w:rsid w:val="006A6809"/>
    <w:rsid w:val="006B3371"/>
    <w:rsid w:val="006B4145"/>
    <w:rsid w:val="006C3657"/>
    <w:rsid w:val="006C4DC7"/>
    <w:rsid w:val="006D3655"/>
    <w:rsid w:val="006D63C3"/>
    <w:rsid w:val="006D6A03"/>
    <w:rsid w:val="006E22D8"/>
    <w:rsid w:val="006E3618"/>
    <w:rsid w:val="006E63F2"/>
    <w:rsid w:val="006F1B6D"/>
    <w:rsid w:val="00701A57"/>
    <w:rsid w:val="00701E6E"/>
    <w:rsid w:val="00703B44"/>
    <w:rsid w:val="00703B81"/>
    <w:rsid w:val="00713DB6"/>
    <w:rsid w:val="00731D24"/>
    <w:rsid w:val="00750900"/>
    <w:rsid w:val="007549FF"/>
    <w:rsid w:val="00754E84"/>
    <w:rsid w:val="00757D22"/>
    <w:rsid w:val="00767D1C"/>
    <w:rsid w:val="00774ECC"/>
    <w:rsid w:val="00785684"/>
    <w:rsid w:val="007873F4"/>
    <w:rsid w:val="00795A13"/>
    <w:rsid w:val="00797B53"/>
    <w:rsid w:val="007B42C9"/>
    <w:rsid w:val="007B5832"/>
    <w:rsid w:val="007B7A17"/>
    <w:rsid w:val="007C14E2"/>
    <w:rsid w:val="007D1D38"/>
    <w:rsid w:val="007D4DEC"/>
    <w:rsid w:val="007E0E84"/>
    <w:rsid w:val="007F0F08"/>
    <w:rsid w:val="007F1805"/>
    <w:rsid w:val="0080456F"/>
    <w:rsid w:val="00807856"/>
    <w:rsid w:val="008142E7"/>
    <w:rsid w:val="00826247"/>
    <w:rsid w:val="008275CE"/>
    <w:rsid w:val="00836187"/>
    <w:rsid w:val="00836721"/>
    <w:rsid w:val="00841A42"/>
    <w:rsid w:val="0086170A"/>
    <w:rsid w:val="00870C13"/>
    <w:rsid w:val="00875182"/>
    <w:rsid w:val="00875886"/>
    <w:rsid w:val="00876B38"/>
    <w:rsid w:val="00884D20"/>
    <w:rsid w:val="00891D44"/>
    <w:rsid w:val="008926D2"/>
    <w:rsid w:val="00894D99"/>
    <w:rsid w:val="00897AE0"/>
    <w:rsid w:val="008A1942"/>
    <w:rsid w:val="008A58BD"/>
    <w:rsid w:val="008A6542"/>
    <w:rsid w:val="008A7D07"/>
    <w:rsid w:val="008A7D35"/>
    <w:rsid w:val="008B6265"/>
    <w:rsid w:val="008B67EA"/>
    <w:rsid w:val="008C4910"/>
    <w:rsid w:val="008C673C"/>
    <w:rsid w:val="008C6DB9"/>
    <w:rsid w:val="008C7A59"/>
    <w:rsid w:val="008D2800"/>
    <w:rsid w:val="008D2EC9"/>
    <w:rsid w:val="008D76A5"/>
    <w:rsid w:val="008E29AA"/>
    <w:rsid w:val="008F01E8"/>
    <w:rsid w:val="008F1D4A"/>
    <w:rsid w:val="009244D5"/>
    <w:rsid w:val="009248A2"/>
    <w:rsid w:val="00927CAA"/>
    <w:rsid w:val="00933D4E"/>
    <w:rsid w:val="00936FB5"/>
    <w:rsid w:val="00942A7E"/>
    <w:rsid w:val="00947A6D"/>
    <w:rsid w:val="0095058E"/>
    <w:rsid w:val="009648C9"/>
    <w:rsid w:val="009675DE"/>
    <w:rsid w:val="00967BBF"/>
    <w:rsid w:val="009729B8"/>
    <w:rsid w:val="009742A3"/>
    <w:rsid w:val="00982900"/>
    <w:rsid w:val="009A78FF"/>
    <w:rsid w:val="009B6478"/>
    <w:rsid w:val="009C0A68"/>
    <w:rsid w:val="009C1EB3"/>
    <w:rsid w:val="009C5711"/>
    <w:rsid w:val="009D1BBF"/>
    <w:rsid w:val="009D27AF"/>
    <w:rsid w:val="009D7253"/>
    <w:rsid w:val="009E174B"/>
    <w:rsid w:val="009E28A5"/>
    <w:rsid w:val="009E3873"/>
    <w:rsid w:val="009E45CD"/>
    <w:rsid w:val="009E4F05"/>
    <w:rsid w:val="009E5BA0"/>
    <w:rsid w:val="009F0BC9"/>
    <w:rsid w:val="009F0C56"/>
    <w:rsid w:val="009F11CF"/>
    <w:rsid w:val="009F1349"/>
    <w:rsid w:val="009F4174"/>
    <w:rsid w:val="009F5D59"/>
    <w:rsid w:val="009F7249"/>
    <w:rsid w:val="00A01A33"/>
    <w:rsid w:val="00A033D5"/>
    <w:rsid w:val="00A05D6A"/>
    <w:rsid w:val="00A129AD"/>
    <w:rsid w:val="00A17276"/>
    <w:rsid w:val="00A21512"/>
    <w:rsid w:val="00A27749"/>
    <w:rsid w:val="00A352F4"/>
    <w:rsid w:val="00A446C8"/>
    <w:rsid w:val="00A52930"/>
    <w:rsid w:val="00A5351A"/>
    <w:rsid w:val="00A572F3"/>
    <w:rsid w:val="00A60A8D"/>
    <w:rsid w:val="00A6535A"/>
    <w:rsid w:val="00A66D5D"/>
    <w:rsid w:val="00A67760"/>
    <w:rsid w:val="00A67EE0"/>
    <w:rsid w:val="00A77DC5"/>
    <w:rsid w:val="00A959DC"/>
    <w:rsid w:val="00AA457C"/>
    <w:rsid w:val="00AB6ACF"/>
    <w:rsid w:val="00AB7613"/>
    <w:rsid w:val="00AC046F"/>
    <w:rsid w:val="00AD3B43"/>
    <w:rsid w:val="00AD3D9A"/>
    <w:rsid w:val="00AE2996"/>
    <w:rsid w:val="00AE2AD3"/>
    <w:rsid w:val="00AE6F90"/>
    <w:rsid w:val="00AF0AEC"/>
    <w:rsid w:val="00AF4B04"/>
    <w:rsid w:val="00B00F50"/>
    <w:rsid w:val="00B029CA"/>
    <w:rsid w:val="00B11188"/>
    <w:rsid w:val="00B33F5E"/>
    <w:rsid w:val="00B351B6"/>
    <w:rsid w:val="00B41E61"/>
    <w:rsid w:val="00B44670"/>
    <w:rsid w:val="00B46B03"/>
    <w:rsid w:val="00B542F6"/>
    <w:rsid w:val="00B67A40"/>
    <w:rsid w:val="00B72F19"/>
    <w:rsid w:val="00B74ECA"/>
    <w:rsid w:val="00B82898"/>
    <w:rsid w:val="00B82DF2"/>
    <w:rsid w:val="00B82F0C"/>
    <w:rsid w:val="00B8319F"/>
    <w:rsid w:val="00B92FEE"/>
    <w:rsid w:val="00B933AD"/>
    <w:rsid w:val="00B9379F"/>
    <w:rsid w:val="00B94C67"/>
    <w:rsid w:val="00B9692E"/>
    <w:rsid w:val="00B96A9A"/>
    <w:rsid w:val="00B9746E"/>
    <w:rsid w:val="00BB0BE5"/>
    <w:rsid w:val="00BB1AB9"/>
    <w:rsid w:val="00BB65AB"/>
    <w:rsid w:val="00BC11B2"/>
    <w:rsid w:val="00BD0B91"/>
    <w:rsid w:val="00BD571F"/>
    <w:rsid w:val="00BD5DD4"/>
    <w:rsid w:val="00BD608D"/>
    <w:rsid w:val="00BD6DD2"/>
    <w:rsid w:val="00BE6DE8"/>
    <w:rsid w:val="00BF387F"/>
    <w:rsid w:val="00C11354"/>
    <w:rsid w:val="00C1140A"/>
    <w:rsid w:val="00C2566F"/>
    <w:rsid w:val="00C30169"/>
    <w:rsid w:val="00C36320"/>
    <w:rsid w:val="00C4128E"/>
    <w:rsid w:val="00C4382E"/>
    <w:rsid w:val="00C52983"/>
    <w:rsid w:val="00C53C2F"/>
    <w:rsid w:val="00C62E85"/>
    <w:rsid w:val="00C64E68"/>
    <w:rsid w:val="00C70CD9"/>
    <w:rsid w:val="00C70E77"/>
    <w:rsid w:val="00C739A4"/>
    <w:rsid w:val="00C75515"/>
    <w:rsid w:val="00C807E8"/>
    <w:rsid w:val="00C8366D"/>
    <w:rsid w:val="00C9116A"/>
    <w:rsid w:val="00C92AF3"/>
    <w:rsid w:val="00C93A0C"/>
    <w:rsid w:val="00C94931"/>
    <w:rsid w:val="00CB0B60"/>
    <w:rsid w:val="00CB101D"/>
    <w:rsid w:val="00CB19F2"/>
    <w:rsid w:val="00CB1D1A"/>
    <w:rsid w:val="00CC2BCC"/>
    <w:rsid w:val="00CC57A1"/>
    <w:rsid w:val="00CD4C04"/>
    <w:rsid w:val="00CD5AAC"/>
    <w:rsid w:val="00CD690B"/>
    <w:rsid w:val="00CE7347"/>
    <w:rsid w:val="00CF067F"/>
    <w:rsid w:val="00CF1D8C"/>
    <w:rsid w:val="00CF7500"/>
    <w:rsid w:val="00D1560B"/>
    <w:rsid w:val="00D17B46"/>
    <w:rsid w:val="00D23A3E"/>
    <w:rsid w:val="00D36759"/>
    <w:rsid w:val="00D4498B"/>
    <w:rsid w:val="00D44E7C"/>
    <w:rsid w:val="00D46AF3"/>
    <w:rsid w:val="00D52E2B"/>
    <w:rsid w:val="00D53125"/>
    <w:rsid w:val="00D5365B"/>
    <w:rsid w:val="00D5372E"/>
    <w:rsid w:val="00D55AAB"/>
    <w:rsid w:val="00D55BCE"/>
    <w:rsid w:val="00D56172"/>
    <w:rsid w:val="00D6431D"/>
    <w:rsid w:val="00D67993"/>
    <w:rsid w:val="00D71908"/>
    <w:rsid w:val="00D72195"/>
    <w:rsid w:val="00D7442A"/>
    <w:rsid w:val="00D80547"/>
    <w:rsid w:val="00D877BB"/>
    <w:rsid w:val="00DA0FC9"/>
    <w:rsid w:val="00DA1134"/>
    <w:rsid w:val="00DB0AD4"/>
    <w:rsid w:val="00DB4C1E"/>
    <w:rsid w:val="00DB7ECB"/>
    <w:rsid w:val="00DC029F"/>
    <w:rsid w:val="00DD020E"/>
    <w:rsid w:val="00DD2469"/>
    <w:rsid w:val="00DD3D16"/>
    <w:rsid w:val="00DE5D5C"/>
    <w:rsid w:val="00DE723A"/>
    <w:rsid w:val="00DF784D"/>
    <w:rsid w:val="00E004FF"/>
    <w:rsid w:val="00E03187"/>
    <w:rsid w:val="00E07AEA"/>
    <w:rsid w:val="00E1285E"/>
    <w:rsid w:val="00E14301"/>
    <w:rsid w:val="00E23884"/>
    <w:rsid w:val="00E24835"/>
    <w:rsid w:val="00E26CC8"/>
    <w:rsid w:val="00E27570"/>
    <w:rsid w:val="00E3564A"/>
    <w:rsid w:val="00E369A8"/>
    <w:rsid w:val="00E36E60"/>
    <w:rsid w:val="00E43717"/>
    <w:rsid w:val="00E4589C"/>
    <w:rsid w:val="00E45EC8"/>
    <w:rsid w:val="00E60567"/>
    <w:rsid w:val="00E62300"/>
    <w:rsid w:val="00E7155B"/>
    <w:rsid w:val="00E741A1"/>
    <w:rsid w:val="00E80088"/>
    <w:rsid w:val="00E974E2"/>
    <w:rsid w:val="00EA0FA4"/>
    <w:rsid w:val="00EA5CF8"/>
    <w:rsid w:val="00EB2808"/>
    <w:rsid w:val="00EB480D"/>
    <w:rsid w:val="00EB52AB"/>
    <w:rsid w:val="00EB702D"/>
    <w:rsid w:val="00ED0722"/>
    <w:rsid w:val="00ED2624"/>
    <w:rsid w:val="00ED662E"/>
    <w:rsid w:val="00EE2450"/>
    <w:rsid w:val="00EE6682"/>
    <w:rsid w:val="00EE6767"/>
    <w:rsid w:val="00EF09E1"/>
    <w:rsid w:val="00EF33E4"/>
    <w:rsid w:val="00EF7547"/>
    <w:rsid w:val="00F04603"/>
    <w:rsid w:val="00F061D7"/>
    <w:rsid w:val="00F0645D"/>
    <w:rsid w:val="00F13B26"/>
    <w:rsid w:val="00F16761"/>
    <w:rsid w:val="00F16E8D"/>
    <w:rsid w:val="00F21D89"/>
    <w:rsid w:val="00F2336F"/>
    <w:rsid w:val="00F316CA"/>
    <w:rsid w:val="00F32DB7"/>
    <w:rsid w:val="00F34920"/>
    <w:rsid w:val="00F359BC"/>
    <w:rsid w:val="00F42CCF"/>
    <w:rsid w:val="00F53396"/>
    <w:rsid w:val="00F57382"/>
    <w:rsid w:val="00F608DA"/>
    <w:rsid w:val="00F61A67"/>
    <w:rsid w:val="00F64E52"/>
    <w:rsid w:val="00F658C3"/>
    <w:rsid w:val="00F66B96"/>
    <w:rsid w:val="00F6724A"/>
    <w:rsid w:val="00F70A45"/>
    <w:rsid w:val="00F743A4"/>
    <w:rsid w:val="00F7660E"/>
    <w:rsid w:val="00F936E9"/>
    <w:rsid w:val="00F93F78"/>
    <w:rsid w:val="00F94C1E"/>
    <w:rsid w:val="00F97F00"/>
    <w:rsid w:val="00FA00AD"/>
    <w:rsid w:val="00FA1449"/>
    <w:rsid w:val="00FA4DDC"/>
    <w:rsid w:val="00FC2DFC"/>
    <w:rsid w:val="00FD229B"/>
    <w:rsid w:val="00FD35BC"/>
    <w:rsid w:val="00FE70AD"/>
    <w:rsid w:val="00FF591D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B18C"/>
  <w15:docId w15:val="{B856A2C7-B7C0-4DC0-BE1B-9EA36BB07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6683F"/>
    <w:rPr>
      <w:color w:val="000000"/>
    </w:rPr>
  </w:style>
  <w:style w:type="paragraph" w:styleId="1">
    <w:name w:val="heading 1"/>
    <w:basedOn w:val="a"/>
    <w:next w:val="a"/>
    <w:link w:val="10"/>
    <w:qFormat/>
    <w:rsid w:val="006E22D8"/>
    <w:pPr>
      <w:keepNext/>
      <w:widowControl/>
      <w:suppressAutoHyphens/>
      <w:jc w:val="right"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D5DD4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0">
    <w:name w:val="Основной текст (2)"/>
    <w:basedOn w:val="2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65pt">
    <w:name w:val="Основной текст (2) + 6;5 pt;Курсив"/>
    <w:basedOn w:val="2"/>
    <w:rsid w:val="00BD5D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Exact">
    <w:name w:val="Основной текст (7) Exact"/>
    <w:basedOn w:val="a0"/>
    <w:link w:val="7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1">
    <w:name w:val="Основной текст (7) Exact1"/>
    <w:basedOn w:val="7Exact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Exact">
    <w:name w:val="Основной текст (4) Exact"/>
    <w:basedOn w:val="a0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1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8Exact">
    <w:name w:val="Основной текст (8) Exact"/>
    <w:basedOn w:val="a0"/>
    <w:link w:val="8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4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BD5DD4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12pt">
    <w:name w:val="Основной текст (4) + 12 pt"/>
    <w:basedOn w:val="4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12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22">
    <w:name w:val="Подпись к таблице2"/>
    <w:basedOn w:val="a5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">
    <w:name w:val="Основной текст (2) + 14 pt"/>
    <w:basedOn w:val="2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">
    <w:name w:val="Основной текст (2)1"/>
    <w:basedOn w:val="a"/>
    <w:link w:val="2"/>
    <w:rsid w:val="00BD5DD4"/>
    <w:pPr>
      <w:shd w:val="clear" w:color="auto" w:fill="FFFFFF"/>
      <w:spacing w:line="134" w:lineRule="exact"/>
      <w:ind w:hanging="700"/>
      <w:jc w:val="center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6">
    <w:name w:val="Основной текст (6)"/>
    <w:basedOn w:val="a"/>
    <w:link w:val="6Exact"/>
    <w:rsid w:val="00BD5DD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7">
    <w:name w:val="Основной текст (7)"/>
    <w:basedOn w:val="a"/>
    <w:link w:val="7Exact"/>
    <w:rsid w:val="00BD5DD4"/>
    <w:pPr>
      <w:shd w:val="clear" w:color="auto" w:fill="FFFFFF"/>
      <w:spacing w:line="331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BD5DD4"/>
    <w:pPr>
      <w:shd w:val="clear" w:color="auto" w:fill="FFFFFF"/>
      <w:spacing w:before="240" w:line="322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Exact"/>
    <w:rsid w:val="00BD5DD4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8">
    <w:name w:val="Основной текст (8)"/>
    <w:basedOn w:val="a"/>
    <w:link w:val="8Exact"/>
    <w:rsid w:val="00BD5DD4"/>
    <w:pPr>
      <w:shd w:val="clear" w:color="auto" w:fill="FFFFFF"/>
      <w:spacing w:line="355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4">
    <w:name w:val="Подпись к картинке"/>
    <w:basedOn w:val="a"/>
    <w:link w:val="Exact"/>
    <w:rsid w:val="00BD5DD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BD5DD4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BD5DD4"/>
    <w:pPr>
      <w:shd w:val="clear" w:color="auto" w:fill="FFFFFF"/>
      <w:spacing w:before="240" w:after="24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">
    <w:name w:val="Подпись к таблице1"/>
    <w:basedOn w:val="a"/>
    <w:link w:val="a5"/>
    <w:rsid w:val="00BD5DD4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C2E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E27"/>
    <w:rPr>
      <w:rFonts w:ascii="Tahoma" w:hAnsi="Tahoma" w:cs="Tahoma"/>
      <w:color w:val="000000"/>
      <w:sz w:val="16"/>
      <w:szCs w:val="16"/>
    </w:rPr>
  </w:style>
  <w:style w:type="character" w:styleId="a9">
    <w:name w:val="Placeholder Text"/>
    <w:basedOn w:val="a0"/>
    <w:uiPriority w:val="99"/>
    <w:semiHidden/>
    <w:rsid w:val="00002CA2"/>
    <w:rPr>
      <w:color w:val="808080"/>
    </w:rPr>
  </w:style>
  <w:style w:type="paragraph" w:customStyle="1" w:styleId="ConsPlusNormal">
    <w:name w:val="ConsPlusNormal"/>
    <w:rsid w:val="003D1F69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FontStyle38">
    <w:name w:val="Font Style38"/>
    <w:uiPriority w:val="99"/>
    <w:rsid w:val="00167627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8E29AA"/>
    <w:pPr>
      <w:autoSpaceDE w:val="0"/>
      <w:autoSpaceDN w:val="0"/>
      <w:adjustRightInd w:val="0"/>
      <w:spacing w:line="322" w:lineRule="exact"/>
      <w:ind w:firstLine="72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2">
    <w:name w:val="Style12"/>
    <w:basedOn w:val="a"/>
    <w:uiPriority w:val="99"/>
    <w:rsid w:val="008E29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6">
    <w:name w:val="Style16"/>
    <w:basedOn w:val="a"/>
    <w:uiPriority w:val="99"/>
    <w:rsid w:val="008E29AA"/>
    <w:pPr>
      <w:autoSpaceDE w:val="0"/>
      <w:autoSpaceDN w:val="0"/>
      <w:adjustRightInd w:val="0"/>
      <w:spacing w:line="322" w:lineRule="exact"/>
      <w:ind w:firstLine="701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6">
    <w:name w:val="Font Style26"/>
    <w:uiPriority w:val="99"/>
    <w:rsid w:val="008E29A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7">
    <w:name w:val="Font Style37"/>
    <w:uiPriority w:val="99"/>
    <w:rsid w:val="008E29AA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3">
    <w:name w:val="Body Text Indent 2"/>
    <w:basedOn w:val="a"/>
    <w:link w:val="24"/>
    <w:rsid w:val="008E29AA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4">
    <w:name w:val="Основной текст с отступом 2 Знак"/>
    <w:basedOn w:val="a0"/>
    <w:link w:val="23"/>
    <w:rsid w:val="008E29AA"/>
    <w:rPr>
      <w:rFonts w:ascii="Times New Roman" w:eastAsia="Times New Roman" w:hAnsi="Times New Roman" w:cs="Times New Roman"/>
      <w:lang w:bidi="ar-SA"/>
    </w:rPr>
  </w:style>
  <w:style w:type="paragraph" w:styleId="aa">
    <w:name w:val="No Spacing"/>
    <w:uiPriority w:val="1"/>
    <w:qFormat/>
    <w:rsid w:val="008E29AA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table" w:styleId="ab">
    <w:name w:val="Table Grid"/>
    <w:basedOn w:val="a1"/>
    <w:uiPriority w:val="59"/>
    <w:rsid w:val="009D27A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Indent21">
    <w:name w:val="Body Text Indent 21"/>
    <w:basedOn w:val="a"/>
    <w:rsid w:val="008275CE"/>
    <w:pPr>
      <w:widowControl/>
      <w:suppressAutoHyphens/>
      <w:ind w:firstLine="720"/>
      <w:jc w:val="both"/>
    </w:pPr>
    <w:rPr>
      <w:rFonts w:ascii="Times New Roman" w:eastAsia="Times New Roman" w:hAnsi="Times New Roman" w:cs="Times New Roman"/>
      <w:color w:val="auto"/>
      <w:szCs w:val="20"/>
      <w:lang w:eastAsia="ar-SA" w:bidi="ar-SA"/>
    </w:rPr>
  </w:style>
  <w:style w:type="character" w:customStyle="1" w:styleId="10">
    <w:name w:val="Заголовок 1 Знак"/>
    <w:basedOn w:val="a0"/>
    <w:link w:val="1"/>
    <w:rsid w:val="006E22D8"/>
    <w:rPr>
      <w:rFonts w:ascii="Times New Roman" w:eastAsia="Times New Roman" w:hAnsi="Times New Roman" w:cs="Times New Roman"/>
      <w:sz w:val="28"/>
      <w:szCs w:val="20"/>
      <w:lang w:eastAsia="zh-CN" w:bidi="ar-SA"/>
    </w:rPr>
  </w:style>
  <w:style w:type="character" w:customStyle="1" w:styleId="ac">
    <w:name w:val="Гипертекстовая ссылка"/>
    <w:basedOn w:val="a0"/>
    <w:rsid w:val="006E22D8"/>
    <w:rPr>
      <w:rFonts w:cs="Times New Roman"/>
      <w:b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E22D8"/>
    <w:pPr>
      <w:widowControl/>
      <w:suppressAutoHyphens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paragraph" w:customStyle="1" w:styleId="ae">
    <w:name w:val="Прижатый влево"/>
    <w:basedOn w:val="a"/>
    <w:next w:val="a"/>
    <w:rsid w:val="006E22D8"/>
    <w:pPr>
      <w:widowControl/>
      <w:suppressAutoHyphens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paragraph" w:styleId="af">
    <w:name w:val="List Paragraph"/>
    <w:basedOn w:val="a"/>
    <w:uiPriority w:val="34"/>
    <w:qFormat/>
    <w:rsid w:val="008A58BD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0">
    <w:name w:val="Normal (Web)"/>
    <w:basedOn w:val="a"/>
    <w:uiPriority w:val="99"/>
    <w:unhideWhenUsed/>
    <w:rsid w:val="00294607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lang w:bidi="ar-SA"/>
    </w:rPr>
  </w:style>
  <w:style w:type="table" w:customStyle="1" w:styleId="13">
    <w:name w:val="Сетка таблицы1"/>
    <w:basedOn w:val="a1"/>
    <w:next w:val="ab"/>
    <w:uiPriority w:val="59"/>
    <w:rsid w:val="0031260C"/>
    <w:pPr>
      <w:widowControl/>
    </w:pPr>
    <w:rPr>
      <w:rFonts w:ascii="Liberation Serif" w:eastAsiaTheme="minorHAnsi" w:hAnsi="Liberation Serif" w:cs="Liberation Serif"/>
      <w:sz w:val="26"/>
      <w:szCs w:val="26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6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629FFF68775BBBBDCEB59ADA6FDBD8775E665E037BAFDD07E5E88DDD1BD3E567B16FC31ADCDE089550E910E2c72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F629FFF68775BBBBDCEB59ADA6FDBD8775E665E037BAFDD07E5E88DDD1BD3E567B16FC31ADCDE089550E910E2c72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CCD0D-A0DA-466D-8E6B-0C9960E7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8</Pages>
  <Words>2811</Words>
  <Characters>16029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</dc:creator>
  <cp:keywords/>
  <dc:description/>
  <cp:lastModifiedBy>IT</cp:lastModifiedBy>
  <cp:revision>23</cp:revision>
  <cp:lastPrinted>2024-08-16T06:17:00Z</cp:lastPrinted>
  <dcterms:created xsi:type="dcterms:W3CDTF">2022-03-17T03:50:00Z</dcterms:created>
  <dcterms:modified xsi:type="dcterms:W3CDTF">2024-08-16T06:29:00Z</dcterms:modified>
</cp:coreProperties>
</file>